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2" w:rsidRDefault="004C0B92" w:rsidP="004C0B92">
      <w:pPr>
        <w:spacing w:after="0" w:line="240" w:lineRule="auto"/>
        <w:rPr>
          <w:rFonts w:ascii="Times New Roman" w:hAnsi="Times New Roman"/>
          <w:b/>
          <w:sz w:val="28"/>
          <w:szCs w:val="28"/>
        </w:rPr>
      </w:pPr>
      <w:r>
        <w:rPr>
          <w:rFonts w:ascii="Times New Roman" w:hAnsi="Times New Roman"/>
          <w:b/>
          <w:sz w:val="28"/>
          <w:szCs w:val="28"/>
        </w:rPr>
        <w:t>HỘI ĐỒ</w:t>
      </w:r>
      <w:r w:rsidR="00222D63">
        <w:rPr>
          <w:rFonts w:ascii="Times New Roman" w:hAnsi="Times New Roman"/>
          <w:b/>
          <w:sz w:val="28"/>
          <w:szCs w:val="28"/>
        </w:rPr>
        <w:t xml:space="preserve">NG NHÂN DÂN          </w:t>
      </w:r>
      <w:r>
        <w:rPr>
          <w:rFonts w:ascii="Times New Roman" w:hAnsi="Times New Roman"/>
          <w:b/>
          <w:sz w:val="28"/>
          <w:szCs w:val="28"/>
        </w:rPr>
        <w:t xml:space="preserve">CỘNG HÒA XÃ HỘI CHỦ NGHĨA VIỆT NAM           </w:t>
      </w:r>
    </w:p>
    <w:p w:rsidR="004C0B92" w:rsidRDefault="00744DD8" w:rsidP="004C0B92">
      <w:pPr>
        <w:spacing w:after="0" w:line="240" w:lineRule="auto"/>
        <w:rPr>
          <w:rFonts w:ascii="Times New Roman" w:hAnsi="Times New Roman"/>
          <w:b/>
          <w:sz w:val="28"/>
          <w:szCs w:val="28"/>
        </w:rPr>
      </w:pPr>
      <w:r w:rsidRPr="00744DD8">
        <w:pict>
          <v:line id="_x0000_s1027" style="position:absolute;z-index:251661312" from="33.6pt,15.3pt" to="114.6pt,15.3pt"/>
        </w:pict>
      </w:r>
      <w:r w:rsidR="004C0B92">
        <w:rPr>
          <w:rFonts w:ascii="Times New Roman" w:hAnsi="Times New Roman"/>
          <w:b/>
          <w:sz w:val="28"/>
          <w:szCs w:val="28"/>
        </w:rPr>
        <w:t xml:space="preserve">    XÃ XUÂN THÀNH                                 Độc lập </w:t>
      </w:r>
      <w:r w:rsidR="004C0B92">
        <w:rPr>
          <w:rFonts w:ascii="Times New Roman" w:hAnsi="Times New Roman"/>
          <w:sz w:val="28"/>
          <w:szCs w:val="28"/>
        </w:rPr>
        <w:t>-</w:t>
      </w:r>
      <w:r w:rsidR="004C0B92">
        <w:rPr>
          <w:rFonts w:ascii="Times New Roman" w:hAnsi="Times New Roman"/>
          <w:b/>
          <w:sz w:val="28"/>
          <w:szCs w:val="28"/>
        </w:rPr>
        <w:t xml:space="preserve"> Tự do </w:t>
      </w:r>
      <w:r w:rsidR="004C0B92">
        <w:rPr>
          <w:rFonts w:ascii="Times New Roman" w:hAnsi="Times New Roman"/>
          <w:sz w:val="28"/>
          <w:szCs w:val="28"/>
        </w:rPr>
        <w:t>-</w:t>
      </w:r>
      <w:r w:rsidR="004C0B92">
        <w:rPr>
          <w:rFonts w:ascii="Times New Roman" w:hAnsi="Times New Roman"/>
          <w:b/>
          <w:sz w:val="28"/>
          <w:szCs w:val="28"/>
        </w:rPr>
        <w:t xml:space="preserve"> Hạnh phúc</w:t>
      </w:r>
    </w:p>
    <w:p w:rsidR="004C0B92" w:rsidRDefault="00744DD8" w:rsidP="004C0B92">
      <w:pPr>
        <w:spacing w:after="0" w:line="240" w:lineRule="auto"/>
        <w:rPr>
          <w:rFonts w:ascii="Times New Roman" w:hAnsi="Times New Roman"/>
          <w:sz w:val="28"/>
          <w:szCs w:val="28"/>
        </w:rPr>
      </w:pPr>
      <w:r w:rsidRPr="00744DD8">
        <w:pict>
          <v:line id="_x0000_s1028" style="position:absolute;z-index:251662336" from="249.6pt,-.05pt" to="420pt,-.05pt"/>
        </w:pict>
      </w:r>
    </w:p>
    <w:p w:rsidR="004C0B92" w:rsidRDefault="00222D63" w:rsidP="004C0B92">
      <w:pPr>
        <w:spacing w:after="0" w:line="240" w:lineRule="auto"/>
        <w:rPr>
          <w:rFonts w:ascii="Times New Roman" w:hAnsi="Times New Roman"/>
          <w:i/>
          <w:sz w:val="28"/>
          <w:szCs w:val="28"/>
        </w:rPr>
      </w:pPr>
      <w:r>
        <w:rPr>
          <w:rFonts w:ascii="Times New Roman" w:hAnsi="Times New Roman"/>
          <w:sz w:val="28"/>
          <w:szCs w:val="28"/>
        </w:rPr>
        <w:t xml:space="preserve">  </w:t>
      </w:r>
      <w:r w:rsidR="004C0B92">
        <w:rPr>
          <w:rFonts w:ascii="Times New Roman" w:hAnsi="Times New Roman"/>
          <w:sz w:val="28"/>
          <w:szCs w:val="28"/>
        </w:rPr>
        <w:t xml:space="preserve">  Số</w:t>
      </w:r>
      <w:r w:rsidR="000239CE">
        <w:rPr>
          <w:rFonts w:ascii="Times New Roman" w:hAnsi="Times New Roman"/>
          <w:sz w:val="28"/>
          <w:szCs w:val="28"/>
        </w:rPr>
        <w:t>: 14</w:t>
      </w:r>
      <w:r w:rsidR="004C0B92">
        <w:rPr>
          <w:rFonts w:ascii="Times New Roman" w:hAnsi="Times New Roman"/>
          <w:sz w:val="28"/>
          <w:szCs w:val="28"/>
        </w:rPr>
        <w:t xml:space="preserve">/NQ-HĐND </w:t>
      </w:r>
      <w:r>
        <w:rPr>
          <w:rFonts w:ascii="Times New Roman" w:hAnsi="Times New Roman"/>
          <w:sz w:val="28"/>
          <w:szCs w:val="28"/>
        </w:rPr>
        <w:t xml:space="preserve">                     </w:t>
      </w:r>
      <w:r w:rsidR="000239CE">
        <w:rPr>
          <w:rFonts w:ascii="Times New Roman" w:hAnsi="Times New Roman"/>
          <w:i/>
          <w:sz w:val="28"/>
          <w:szCs w:val="28"/>
        </w:rPr>
        <w:t xml:space="preserve">Xuân Thành, ngày 27 </w:t>
      </w:r>
      <w:r w:rsidR="004C0B92">
        <w:rPr>
          <w:rFonts w:ascii="Times New Roman" w:hAnsi="Times New Roman"/>
          <w:i/>
          <w:sz w:val="28"/>
          <w:szCs w:val="28"/>
        </w:rPr>
        <w:t>tháng 12 năm 2023</w:t>
      </w:r>
    </w:p>
    <w:p w:rsidR="004C0B92" w:rsidRDefault="004C0B92" w:rsidP="004C0B92">
      <w:pPr>
        <w:ind w:firstLine="540"/>
        <w:rPr>
          <w:rFonts w:ascii="Times New Roman" w:hAnsi="Times New Roman"/>
          <w:b/>
          <w:sz w:val="26"/>
          <w:szCs w:val="28"/>
        </w:rPr>
      </w:pPr>
    </w:p>
    <w:p w:rsidR="004C0B92" w:rsidRDefault="004C0B92" w:rsidP="004C0B92">
      <w:pPr>
        <w:spacing w:after="0" w:line="240" w:lineRule="auto"/>
        <w:ind w:firstLine="540"/>
        <w:jc w:val="center"/>
        <w:rPr>
          <w:rFonts w:ascii="Times New Roman" w:hAnsi="Times New Roman"/>
          <w:b/>
          <w:sz w:val="28"/>
          <w:szCs w:val="28"/>
        </w:rPr>
      </w:pPr>
      <w:r>
        <w:rPr>
          <w:rFonts w:ascii="Times New Roman" w:hAnsi="Times New Roman"/>
          <w:b/>
          <w:sz w:val="28"/>
          <w:szCs w:val="28"/>
        </w:rPr>
        <w:t>NGHỊ QUYẾT</w:t>
      </w:r>
    </w:p>
    <w:p w:rsidR="004C0B92" w:rsidRDefault="004C0B92" w:rsidP="004C0B92">
      <w:pPr>
        <w:spacing w:after="0" w:line="240" w:lineRule="auto"/>
        <w:ind w:firstLine="540"/>
        <w:jc w:val="center"/>
        <w:rPr>
          <w:rFonts w:ascii="Times New Roman" w:hAnsi="Times New Roman"/>
          <w:b/>
          <w:sz w:val="28"/>
          <w:szCs w:val="28"/>
        </w:rPr>
      </w:pPr>
      <w:r>
        <w:rPr>
          <w:rFonts w:ascii="Times New Roman" w:hAnsi="Times New Roman"/>
          <w:b/>
          <w:sz w:val="28"/>
          <w:szCs w:val="28"/>
        </w:rPr>
        <w:t>Về kết quả giám sát vận động tài trợ giáo dục tạ</w:t>
      </w:r>
      <w:r w:rsidR="0087677B">
        <w:rPr>
          <w:rFonts w:ascii="Times New Roman" w:hAnsi="Times New Roman"/>
          <w:b/>
          <w:sz w:val="28"/>
          <w:szCs w:val="28"/>
        </w:rPr>
        <w:t>i t</w:t>
      </w:r>
      <w:r>
        <w:rPr>
          <w:rFonts w:ascii="Times New Roman" w:hAnsi="Times New Roman"/>
          <w:b/>
          <w:sz w:val="28"/>
          <w:szCs w:val="28"/>
        </w:rPr>
        <w:t>rường Mầ</w:t>
      </w:r>
      <w:r w:rsidR="0087677B">
        <w:rPr>
          <w:rFonts w:ascii="Times New Roman" w:hAnsi="Times New Roman"/>
          <w:b/>
          <w:sz w:val="28"/>
          <w:szCs w:val="28"/>
        </w:rPr>
        <w:t>m non, t</w:t>
      </w:r>
      <w:r>
        <w:rPr>
          <w:rFonts w:ascii="Times New Roman" w:hAnsi="Times New Roman"/>
          <w:b/>
          <w:sz w:val="28"/>
          <w:szCs w:val="28"/>
        </w:rPr>
        <w:t>rường Tiểu họ</w:t>
      </w:r>
      <w:r w:rsidR="0087677B">
        <w:rPr>
          <w:rFonts w:ascii="Times New Roman" w:hAnsi="Times New Roman"/>
          <w:b/>
          <w:sz w:val="28"/>
          <w:szCs w:val="28"/>
        </w:rPr>
        <w:t>c, t</w:t>
      </w:r>
      <w:r>
        <w:rPr>
          <w:rFonts w:ascii="Times New Roman" w:hAnsi="Times New Roman"/>
          <w:b/>
          <w:sz w:val="28"/>
          <w:szCs w:val="28"/>
        </w:rPr>
        <w:t xml:space="preserve">rường Trung học cơ sở năm học 2022 </w:t>
      </w:r>
      <w:r w:rsidRPr="00DC6C8E">
        <w:rPr>
          <w:rFonts w:ascii="Times New Roman" w:hAnsi="Times New Roman"/>
          <w:sz w:val="28"/>
          <w:szCs w:val="28"/>
        </w:rPr>
        <w:t>-</w:t>
      </w:r>
      <w:r>
        <w:rPr>
          <w:rFonts w:ascii="Times New Roman" w:hAnsi="Times New Roman"/>
          <w:b/>
          <w:sz w:val="28"/>
          <w:szCs w:val="28"/>
        </w:rPr>
        <w:t xml:space="preserve"> 2023</w:t>
      </w:r>
    </w:p>
    <w:p w:rsidR="004C0B92" w:rsidRDefault="00744DD8" w:rsidP="004C0B92">
      <w:pPr>
        <w:spacing w:after="0"/>
        <w:ind w:firstLine="540"/>
        <w:jc w:val="center"/>
        <w:rPr>
          <w:rFonts w:ascii="Times New Roman" w:hAnsi="Times New Roman"/>
          <w:b/>
          <w:sz w:val="38"/>
          <w:szCs w:val="28"/>
        </w:rPr>
      </w:pPr>
      <w:r w:rsidRPr="00744DD8">
        <w:pict>
          <v:shapetype id="_x0000_t32" coordsize="21600,21600" o:spt="32" o:oned="t" path="m,l21600,21600e" filled="f">
            <v:path arrowok="t" fillok="f" o:connecttype="none"/>
            <o:lock v:ext="edit" shapetype="t"/>
          </v:shapetype>
          <v:shape id="_x0000_s1029" type="#_x0000_t32" style="position:absolute;left:0;text-align:left;margin-left:140.95pt;margin-top:.45pt;width:208.5pt;height:0;z-index:251663360" o:connectortype="straight"/>
        </w:pict>
      </w:r>
    </w:p>
    <w:p w:rsidR="004C0B92" w:rsidRDefault="004C0B92" w:rsidP="004C0B92">
      <w:pPr>
        <w:spacing w:after="0"/>
        <w:ind w:left="360" w:firstLine="540"/>
        <w:jc w:val="center"/>
        <w:rPr>
          <w:rFonts w:ascii="Times New Roman" w:hAnsi="Times New Roman"/>
          <w:b/>
          <w:sz w:val="28"/>
          <w:szCs w:val="28"/>
        </w:rPr>
      </w:pPr>
      <w:r>
        <w:rPr>
          <w:rFonts w:ascii="Times New Roman" w:hAnsi="Times New Roman"/>
          <w:b/>
          <w:sz w:val="28"/>
          <w:szCs w:val="28"/>
        </w:rPr>
        <w:t>HỘI ĐỒ</w:t>
      </w:r>
      <w:r w:rsidR="00CB5C55">
        <w:rPr>
          <w:rFonts w:ascii="Times New Roman" w:hAnsi="Times New Roman"/>
          <w:b/>
          <w:sz w:val="28"/>
          <w:szCs w:val="28"/>
        </w:rPr>
        <w:t>NG NHÂN DÂN XÃ XUÂN</w:t>
      </w:r>
      <w:r>
        <w:rPr>
          <w:rFonts w:ascii="Times New Roman" w:hAnsi="Times New Roman"/>
          <w:b/>
          <w:sz w:val="28"/>
          <w:szCs w:val="28"/>
        </w:rPr>
        <w:t xml:space="preserve"> THÀNH</w:t>
      </w:r>
    </w:p>
    <w:p w:rsidR="004C0B92" w:rsidRDefault="004C0B92" w:rsidP="004C0B92">
      <w:pPr>
        <w:spacing w:after="0"/>
        <w:ind w:left="360" w:firstLine="540"/>
        <w:jc w:val="center"/>
        <w:rPr>
          <w:rFonts w:ascii="Times New Roman" w:hAnsi="Times New Roman"/>
          <w:b/>
          <w:sz w:val="28"/>
          <w:szCs w:val="28"/>
        </w:rPr>
      </w:pPr>
      <w:r>
        <w:rPr>
          <w:rFonts w:ascii="Times New Roman" w:hAnsi="Times New Roman"/>
          <w:b/>
          <w:sz w:val="28"/>
          <w:szCs w:val="28"/>
        </w:rPr>
        <w:t>KHÓA XX</w:t>
      </w:r>
      <w:r w:rsidR="00DC3B92">
        <w:rPr>
          <w:rFonts w:ascii="Times New Roman" w:hAnsi="Times New Roman"/>
          <w:b/>
          <w:sz w:val="28"/>
          <w:szCs w:val="28"/>
        </w:rPr>
        <w:t>III</w:t>
      </w:r>
      <w:r>
        <w:rPr>
          <w:rFonts w:ascii="Times New Roman" w:hAnsi="Times New Roman"/>
          <w:b/>
          <w:sz w:val="28"/>
          <w:szCs w:val="28"/>
        </w:rPr>
        <w:t>, KỲ HỌP THỨ 8</w:t>
      </w:r>
    </w:p>
    <w:p w:rsidR="004C0B92" w:rsidRDefault="004C0B92" w:rsidP="004C0B92">
      <w:pPr>
        <w:spacing w:after="0"/>
        <w:ind w:left="360" w:firstLine="540"/>
        <w:jc w:val="center"/>
        <w:rPr>
          <w:rFonts w:ascii="Times New Roman" w:hAnsi="Times New Roman"/>
          <w:b/>
          <w:sz w:val="28"/>
          <w:szCs w:val="28"/>
        </w:rPr>
      </w:pPr>
    </w:p>
    <w:p w:rsidR="004C0B92" w:rsidRDefault="004C0B92" w:rsidP="0087677B">
      <w:pPr>
        <w:tabs>
          <w:tab w:val="left" w:pos="284"/>
        </w:tabs>
        <w:spacing w:after="0"/>
        <w:rPr>
          <w:rFonts w:ascii="Times New Roman" w:hAnsi="Times New Roman"/>
          <w:i/>
          <w:sz w:val="28"/>
          <w:szCs w:val="28"/>
        </w:rPr>
      </w:pPr>
      <w:r>
        <w:rPr>
          <w:rFonts w:ascii="Times New Roman" w:hAnsi="Times New Roman"/>
          <w:i/>
          <w:sz w:val="28"/>
          <w:szCs w:val="28"/>
        </w:rPr>
        <w:t xml:space="preserve">    Căn cứ Luật Tổ chức Chính quyền địa phương ngày 19 tháng 6 năm 2015; Luật sửa đổi, bổ sung một số điều của Luật Tổ chức Chính phủ và Luật Tổ chức Chính quyền địa phương số ngày 22/11/2019;</w:t>
      </w:r>
    </w:p>
    <w:p w:rsidR="004C0B92" w:rsidRDefault="004C0B92" w:rsidP="0087677B">
      <w:pPr>
        <w:tabs>
          <w:tab w:val="left" w:pos="284"/>
        </w:tabs>
        <w:spacing w:after="0"/>
        <w:rPr>
          <w:rFonts w:ascii="Times New Roman" w:hAnsi="Times New Roman"/>
          <w:i/>
          <w:sz w:val="28"/>
          <w:szCs w:val="28"/>
        </w:rPr>
      </w:pPr>
      <w:r>
        <w:rPr>
          <w:rFonts w:ascii="Times New Roman" w:hAnsi="Times New Roman"/>
          <w:i/>
          <w:sz w:val="28"/>
          <w:szCs w:val="28"/>
        </w:rPr>
        <w:t xml:space="preserve">    Căn cứ Luật giám sát của Quốc hội và Hội đồng nhân dân ngày 20/11/2015;</w:t>
      </w:r>
    </w:p>
    <w:p w:rsidR="004C0B92" w:rsidRDefault="004C0B92" w:rsidP="0087677B">
      <w:pPr>
        <w:tabs>
          <w:tab w:val="left" w:pos="567"/>
        </w:tabs>
        <w:spacing w:after="0"/>
        <w:jc w:val="both"/>
        <w:rPr>
          <w:rFonts w:ascii="Times New Roman" w:hAnsi="Times New Roman"/>
          <w:i/>
          <w:sz w:val="28"/>
          <w:szCs w:val="28"/>
        </w:rPr>
      </w:pPr>
      <w:r w:rsidRPr="00834F2E">
        <w:rPr>
          <w:rFonts w:ascii="Times New Roman" w:hAnsi="Times New Roman"/>
          <w:i/>
          <w:sz w:val="28"/>
          <w:szCs w:val="28"/>
        </w:rPr>
        <w:t>Căn cứ</w:t>
      </w:r>
      <w:r>
        <w:rPr>
          <w:rFonts w:ascii="Times New Roman" w:hAnsi="Times New Roman"/>
          <w:i/>
          <w:sz w:val="28"/>
          <w:szCs w:val="28"/>
        </w:rPr>
        <w:t xml:space="preserve"> Thông tư </w:t>
      </w:r>
      <w:r w:rsidRPr="00834F2E">
        <w:rPr>
          <w:rFonts w:ascii="Times New Roman" w:hAnsi="Times New Roman"/>
          <w:i/>
          <w:sz w:val="28"/>
          <w:szCs w:val="28"/>
        </w:rPr>
        <w:t>số</w:t>
      </w:r>
      <w:r>
        <w:rPr>
          <w:rFonts w:ascii="Times New Roman" w:hAnsi="Times New Roman"/>
          <w:i/>
          <w:sz w:val="28"/>
          <w:szCs w:val="28"/>
        </w:rPr>
        <w:t xml:space="preserve">: </w:t>
      </w:r>
      <w:r w:rsidRPr="00834F2E">
        <w:rPr>
          <w:rFonts w:ascii="Times New Roman" w:hAnsi="Times New Roman"/>
          <w:i/>
          <w:sz w:val="28"/>
          <w:szCs w:val="28"/>
        </w:rPr>
        <w:t>16/2018/TT-BGDĐT, ngày 03/8/2018 của Bộ giáo dục và Đào tạo ban hành Quy định về tài trợ cho các cơ sở giáo dục thuộc hệ thống giáo dục quốc dân;</w:t>
      </w:r>
    </w:p>
    <w:p w:rsidR="004C0B92" w:rsidRDefault="005754F7" w:rsidP="0087677B">
      <w:pPr>
        <w:tabs>
          <w:tab w:val="left" w:pos="284"/>
          <w:tab w:val="left" w:pos="567"/>
        </w:tabs>
        <w:spacing w:after="0"/>
        <w:jc w:val="both"/>
        <w:rPr>
          <w:rFonts w:ascii="Times New Roman" w:hAnsi="Times New Roman"/>
          <w:i/>
          <w:sz w:val="28"/>
          <w:szCs w:val="28"/>
        </w:rPr>
      </w:pPr>
      <w:r>
        <w:rPr>
          <w:rFonts w:ascii="Times New Roman" w:hAnsi="Times New Roman"/>
          <w:i/>
          <w:sz w:val="28"/>
          <w:szCs w:val="28"/>
        </w:rPr>
        <w:t xml:space="preserve">    </w:t>
      </w:r>
      <w:r w:rsidR="004C0B92" w:rsidRPr="00834F2E">
        <w:rPr>
          <w:rFonts w:ascii="Times New Roman" w:hAnsi="Times New Roman"/>
          <w:i/>
          <w:sz w:val="28"/>
          <w:szCs w:val="28"/>
        </w:rPr>
        <w:t>Công văn số: 9337/U</w:t>
      </w:r>
      <w:r w:rsidR="004C0B92">
        <w:rPr>
          <w:rFonts w:ascii="Times New Roman" w:hAnsi="Times New Roman"/>
          <w:i/>
          <w:sz w:val="28"/>
          <w:szCs w:val="28"/>
        </w:rPr>
        <w:t>B</w:t>
      </w:r>
      <w:r w:rsidR="004C0B92" w:rsidRPr="00834F2E">
        <w:rPr>
          <w:rFonts w:ascii="Times New Roman" w:hAnsi="Times New Roman"/>
          <w:i/>
          <w:sz w:val="28"/>
          <w:szCs w:val="28"/>
        </w:rPr>
        <w:t>ND-VX, ngày 07/12/2018 về việc quy định nội dung vận động tại Thông tư số: 16/2018/TT-BGDĐT;</w:t>
      </w:r>
    </w:p>
    <w:p w:rsidR="004C0B92" w:rsidRDefault="004C0B92" w:rsidP="0087677B">
      <w:pPr>
        <w:spacing w:after="0"/>
        <w:jc w:val="both"/>
        <w:rPr>
          <w:rFonts w:ascii="Times New Roman" w:hAnsi="Times New Roman"/>
          <w:i/>
          <w:sz w:val="28"/>
          <w:szCs w:val="28"/>
        </w:rPr>
      </w:pPr>
      <w:r>
        <w:rPr>
          <w:rFonts w:ascii="Times New Roman" w:hAnsi="Times New Roman"/>
          <w:i/>
          <w:sz w:val="28"/>
          <w:szCs w:val="28"/>
        </w:rPr>
        <w:t xml:space="preserve">    Trên cơ sở xem xét Tờ trình số</w:t>
      </w:r>
      <w:r w:rsidR="00CB439A">
        <w:rPr>
          <w:rFonts w:ascii="Times New Roman" w:hAnsi="Times New Roman"/>
          <w:i/>
          <w:sz w:val="28"/>
          <w:szCs w:val="28"/>
        </w:rPr>
        <w:t>: 10/TTr-HĐND, ngày 30/11</w:t>
      </w:r>
      <w:r>
        <w:rPr>
          <w:rFonts w:ascii="Times New Roman" w:hAnsi="Times New Roman"/>
          <w:i/>
          <w:sz w:val="28"/>
          <w:szCs w:val="28"/>
        </w:rPr>
        <w:t>/2023 của Thường trực HĐND xã Xuân Thành kèm theo báo cáo số</w:t>
      </w:r>
      <w:r w:rsidR="00CB439A">
        <w:rPr>
          <w:rFonts w:ascii="Times New Roman" w:hAnsi="Times New Roman"/>
          <w:i/>
          <w:sz w:val="28"/>
          <w:szCs w:val="28"/>
        </w:rPr>
        <w:t>: 25/BC-ĐGS, ngày 24</w:t>
      </w:r>
      <w:r>
        <w:rPr>
          <w:rFonts w:ascii="Times New Roman" w:hAnsi="Times New Roman"/>
          <w:i/>
          <w:sz w:val="28"/>
          <w:szCs w:val="28"/>
        </w:rPr>
        <w:t>/11/2023 của Đoàn giám sát Hội đồng nhân dân xã về “</w:t>
      </w:r>
      <w:r w:rsidRPr="00C33CFA">
        <w:rPr>
          <w:rFonts w:ascii="Times New Roman" w:hAnsi="Times New Roman"/>
          <w:i/>
          <w:sz w:val="28"/>
          <w:szCs w:val="28"/>
        </w:rPr>
        <w:t>Kết quả</w:t>
      </w:r>
      <w:r>
        <w:rPr>
          <w:rFonts w:ascii="Times New Roman" w:hAnsi="Times New Roman"/>
          <w:i/>
          <w:sz w:val="28"/>
          <w:szCs w:val="28"/>
        </w:rPr>
        <w:t xml:space="preserve"> giám sát</w:t>
      </w:r>
      <w:r w:rsidRPr="00C33CFA">
        <w:rPr>
          <w:rFonts w:ascii="Times New Roman" w:hAnsi="Times New Roman"/>
          <w:i/>
          <w:sz w:val="28"/>
          <w:szCs w:val="28"/>
        </w:rPr>
        <w:t xml:space="preserve"> vận động tài trợ giáo dục </w:t>
      </w:r>
      <w:r>
        <w:rPr>
          <w:rFonts w:ascii="Times New Roman" w:hAnsi="Times New Roman"/>
          <w:i/>
          <w:sz w:val="28"/>
          <w:szCs w:val="28"/>
        </w:rPr>
        <w:t xml:space="preserve">tại </w:t>
      </w:r>
      <w:r w:rsidR="00CB439A">
        <w:rPr>
          <w:rFonts w:ascii="Times New Roman" w:hAnsi="Times New Roman"/>
          <w:i/>
          <w:sz w:val="28"/>
          <w:szCs w:val="28"/>
        </w:rPr>
        <w:t>t</w:t>
      </w:r>
      <w:r w:rsidRPr="00C33CFA">
        <w:rPr>
          <w:rFonts w:ascii="Times New Roman" w:hAnsi="Times New Roman"/>
          <w:i/>
          <w:sz w:val="28"/>
          <w:szCs w:val="28"/>
        </w:rPr>
        <w:t>rường Mầ</w:t>
      </w:r>
      <w:r w:rsidR="008941EA">
        <w:rPr>
          <w:rFonts w:ascii="Times New Roman" w:hAnsi="Times New Roman"/>
          <w:i/>
          <w:sz w:val="28"/>
          <w:szCs w:val="28"/>
        </w:rPr>
        <w:t>m non, t</w:t>
      </w:r>
      <w:r w:rsidRPr="00C33CFA">
        <w:rPr>
          <w:rFonts w:ascii="Times New Roman" w:hAnsi="Times New Roman"/>
          <w:i/>
          <w:sz w:val="28"/>
          <w:szCs w:val="28"/>
        </w:rPr>
        <w:t>rường Tiểu họ</w:t>
      </w:r>
      <w:r w:rsidR="00CB439A">
        <w:rPr>
          <w:rFonts w:ascii="Times New Roman" w:hAnsi="Times New Roman"/>
          <w:i/>
          <w:sz w:val="28"/>
          <w:szCs w:val="28"/>
        </w:rPr>
        <w:t>c, t</w:t>
      </w:r>
      <w:r w:rsidRPr="00C33CFA">
        <w:rPr>
          <w:rFonts w:ascii="Times New Roman" w:hAnsi="Times New Roman"/>
          <w:i/>
          <w:sz w:val="28"/>
          <w:szCs w:val="28"/>
        </w:rPr>
        <w:t xml:space="preserve">rường Trung học cơ sở </w:t>
      </w:r>
      <w:r>
        <w:rPr>
          <w:rFonts w:ascii="Times New Roman" w:hAnsi="Times New Roman"/>
          <w:i/>
          <w:sz w:val="28"/>
          <w:szCs w:val="28"/>
        </w:rPr>
        <w:t xml:space="preserve">xã Xuân Thành </w:t>
      </w:r>
      <w:r w:rsidRPr="00C33CFA">
        <w:rPr>
          <w:rFonts w:ascii="Times New Roman" w:hAnsi="Times New Roman"/>
          <w:i/>
          <w:sz w:val="28"/>
          <w:szCs w:val="28"/>
        </w:rPr>
        <w:t>năm họ</w:t>
      </w:r>
      <w:r>
        <w:rPr>
          <w:rFonts w:ascii="Times New Roman" w:hAnsi="Times New Roman"/>
          <w:i/>
          <w:sz w:val="28"/>
          <w:szCs w:val="28"/>
        </w:rPr>
        <w:t xml:space="preserve">c 2022 </w:t>
      </w:r>
      <w:r w:rsidRPr="00CB439A">
        <w:rPr>
          <w:rFonts w:ascii="Times New Roman" w:hAnsi="Times New Roman"/>
          <w:sz w:val="28"/>
          <w:szCs w:val="28"/>
        </w:rPr>
        <w:t>-</w:t>
      </w:r>
      <w:r>
        <w:rPr>
          <w:rFonts w:ascii="Times New Roman" w:hAnsi="Times New Roman"/>
          <w:i/>
          <w:sz w:val="28"/>
          <w:szCs w:val="28"/>
        </w:rPr>
        <w:t xml:space="preserve"> 2023” và ý kiến thảo luận tại kỳ họp</w:t>
      </w:r>
      <w:r w:rsidR="005754F7">
        <w:rPr>
          <w:rFonts w:ascii="Times New Roman" w:hAnsi="Times New Roman"/>
          <w:i/>
          <w:sz w:val="28"/>
          <w:szCs w:val="28"/>
        </w:rPr>
        <w:t xml:space="preserve"> thứ 8</w:t>
      </w:r>
      <w:r>
        <w:rPr>
          <w:rFonts w:ascii="Times New Roman" w:hAnsi="Times New Roman"/>
          <w:i/>
          <w:sz w:val="28"/>
          <w:szCs w:val="28"/>
        </w:rPr>
        <w:t>.</w:t>
      </w:r>
    </w:p>
    <w:p w:rsidR="004C0B92" w:rsidRDefault="004C0B92" w:rsidP="004C0B92">
      <w:pPr>
        <w:spacing w:after="0"/>
        <w:ind w:firstLine="539"/>
        <w:jc w:val="both"/>
        <w:rPr>
          <w:rFonts w:ascii="Times New Roman" w:hAnsi="Times New Roman"/>
          <w:i/>
          <w:sz w:val="28"/>
          <w:szCs w:val="28"/>
        </w:rPr>
      </w:pPr>
    </w:p>
    <w:p w:rsidR="004C0B92" w:rsidRDefault="004C0B92" w:rsidP="004C0B92">
      <w:pPr>
        <w:ind w:firstLine="540"/>
        <w:jc w:val="center"/>
        <w:rPr>
          <w:rFonts w:ascii="Times New Roman" w:hAnsi="Times New Roman"/>
          <w:sz w:val="28"/>
          <w:szCs w:val="28"/>
        </w:rPr>
      </w:pPr>
      <w:r>
        <w:rPr>
          <w:rFonts w:ascii="Times New Roman" w:hAnsi="Times New Roman"/>
          <w:b/>
          <w:sz w:val="28"/>
          <w:szCs w:val="28"/>
        </w:rPr>
        <w:t xml:space="preserve"> QUYẾT NGHỊ</w:t>
      </w:r>
      <w:r>
        <w:rPr>
          <w:rFonts w:ascii="Times New Roman" w:hAnsi="Times New Roman"/>
          <w:sz w:val="28"/>
          <w:szCs w:val="28"/>
        </w:rPr>
        <w:t>:</w:t>
      </w:r>
    </w:p>
    <w:p w:rsidR="004C0B92" w:rsidRDefault="004C0B92" w:rsidP="0087677B">
      <w:pPr>
        <w:tabs>
          <w:tab w:val="left" w:pos="284"/>
        </w:tabs>
        <w:spacing w:after="0"/>
        <w:jc w:val="both"/>
        <w:rPr>
          <w:rFonts w:ascii="Times New Roman" w:hAnsi="Times New Roman"/>
          <w:sz w:val="28"/>
          <w:szCs w:val="28"/>
        </w:rPr>
      </w:pPr>
      <w:r>
        <w:rPr>
          <w:rFonts w:ascii="Times New Roman" w:hAnsi="Times New Roman"/>
          <w:b/>
          <w:sz w:val="28"/>
          <w:szCs w:val="28"/>
        </w:rPr>
        <w:t xml:space="preserve">    Điều 1</w:t>
      </w:r>
      <w:r>
        <w:rPr>
          <w:rFonts w:ascii="Times New Roman" w:hAnsi="Times New Roman"/>
          <w:sz w:val="28"/>
          <w:szCs w:val="28"/>
        </w:rPr>
        <w:t>. Hội đồng nhân dân xã tán thành nội dung báo cáo kết quả giám sát chuyên đề số</w:t>
      </w:r>
      <w:r w:rsidR="00CB439A">
        <w:rPr>
          <w:rFonts w:ascii="Times New Roman" w:hAnsi="Times New Roman"/>
          <w:sz w:val="28"/>
          <w:szCs w:val="28"/>
        </w:rPr>
        <w:t xml:space="preserve"> 25/BC-ĐGS, ngày 24</w:t>
      </w:r>
      <w:r>
        <w:rPr>
          <w:rFonts w:ascii="Times New Roman" w:hAnsi="Times New Roman"/>
          <w:sz w:val="28"/>
          <w:szCs w:val="28"/>
        </w:rPr>
        <w:t>/11/2023 của Đoàn giám sát Hội đồng nhân dân xã về những đánh giá kết quả đạt được, hạn chế, khó khăn, vướng mắc, nguyên nhân và các kiến nghị trong việc thực hiện Kế hoạch vận động tài trợ giáo dụ</w:t>
      </w:r>
      <w:r w:rsidR="00326975">
        <w:rPr>
          <w:rFonts w:ascii="Times New Roman" w:hAnsi="Times New Roman"/>
          <w:sz w:val="28"/>
          <w:szCs w:val="28"/>
        </w:rPr>
        <w:t>c t</w:t>
      </w:r>
      <w:r>
        <w:rPr>
          <w:rFonts w:ascii="Times New Roman" w:hAnsi="Times New Roman"/>
          <w:sz w:val="28"/>
          <w:szCs w:val="28"/>
        </w:rPr>
        <w:t>rường Mầ</w:t>
      </w:r>
      <w:r w:rsidR="00326975">
        <w:rPr>
          <w:rFonts w:ascii="Times New Roman" w:hAnsi="Times New Roman"/>
          <w:sz w:val="28"/>
          <w:szCs w:val="28"/>
        </w:rPr>
        <w:t>m non, t</w:t>
      </w:r>
      <w:r>
        <w:rPr>
          <w:rFonts w:ascii="Times New Roman" w:hAnsi="Times New Roman"/>
          <w:sz w:val="28"/>
          <w:szCs w:val="28"/>
        </w:rPr>
        <w:t>rường Tiểu họ</w:t>
      </w:r>
      <w:r w:rsidR="00326975">
        <w:rPr>
          <w:rFonts w:ascii="Times New Roman" w:hAnsi="Times New Roman"/>
          <w:sz w:val="28"/>
          <w:szCs w:val="28"/>
        </w:rPr>
        <w:t>c, t</w:t>
      </w:r>
      <w:r>
        <w:rPr>
          <w:rFonts w:ascii="Times New Roman" w:hAnsi="Times New Roman"/>
          <w:sz w:val="28"/>
          <w:szCs w:val="28"/>
        </w:rPr>
        <w:t>rường Trung học cơ sở xã Xuân Thành năm học 2022 - 2023, đồng thời nhấn mạnh:</w:t>
      </w:r>
    </w:p>
    <w:p w:rsidR="004C0B92" w:rsidRDefault="004C0B92"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 Ba nhà trường đã x</w:t>
      </w:r>
      <w:r w:rsidRPr="002E1E9A">
        <w:rPr>
          <w:rFonts w:ascii="Times New Roman" w:hAnsi="Times New Roman"/>
          <w:sz w:val="28"/>
          <w:szCs w:val="28"/>
        </w:rPr>
        <w:t xml:space="preserve">ây dựng kế hoạch vận động tài trợ giáo dục thông qua Ban giám hiệu, </w:t>
      </w:r>
      <w:r w:rsidR="00145B99" w:rsidRPr="00145B99">
        <w:rPr>
          <w:rFonts w:ascii="Times New Roman" w:hAnsi="Times New Roman"/>
          <w:sz w:val="28"/>
          <w:szCs w:val="28"/>
        </w:rPr>
        <w:t>chi bộ</w:t>
      </w:r>
      <w:r w:rsidR="00145B99">
        <w:rPr>
          <w:rFonts w:ascii="Times New Roman" w:hAnsi="Times New Roman"/>
          <w:sz w:val="28"/>
          <w:szCs w:val="28"/>
        </w:rPr>
        <w:t xml:space="preserve">, </w:t>
      </w:r>
      <w:r w:rsidRPr="002E1E9A">
        <w:rPr>
          <w:rFonts w:ascii="Times New Roman" w:hAnsi="Times New Roman"/>
          <w:sz w:val="28"/>
          <w:szCs w:val="28"/>
        </w:rPr>
        <w:t xml:space="preserve">Hội đồng </w:t>
      </w:r>
      <w:r w:rsidR="00145B99">
        <w:rPr>
          <w:rFonts w:ascii="Times New Roman" w:hAnsi="Times New Roman"/>
          <w:sz w:val="28"/>
          <w:szCs w:val="28"/>
        </w:rPr>
        <w:t xml:space="preserve">nhà </w:t>
      </w:r>
      <w:r w:rsidRPr="002E1E9A">
        <w:rPr>
          <w:rFonts w:ascii="Times New Roman" w:hAnsi="Times New Roman"/>
          <w:sz w:val="28"/>
          <w:szCs w:val="28"/>
        </w:rPr>
        <w:t>trườ</w:t>
      </w:r>
      <w:r w:rsidR="00145B99">
        <w:rPr>
          <w:rFonts w:ascii="Times New Roman" w:hAnsi="Times New Roman"/>
          <w:sz w:val="28"/>
          <w:szCs w:val="28"/>
        </w:rPr>
        <w:t xml:space="preserve">ng </w:t>
      </w:r>
      <w:r w:rsidRPr="002E1E9A">
        <w:rPr>
          <w:rFonts w:ascii="Times New Roman" w:hAnsi="Times New Roman"/>
          <w:sz w:val="28"/>
          <w:szCs w:val="28"/>
        </w:rPr>
        <w:t>và xin ý kiến của Ban đại diện cha mẹ họ</w:t>
      </w:r>
      <w:r>
        <w:rPr>
          <w:rFonts w:ascii="Times New Roman" w:hAnsi="Times New Roman"/>
          <w:sz w:val="28"/>
          <w:szCs w:val="28"/>
        </w:rPr>
        <w:t xml:space="preserve">c sinh; </w:t>
      </w:r>
      <w:r w:rsidRPr="002E1E9A">
        <w:rPr>
          <w:rFonts w:ascii="Times New Roman" w:hAnsi="Times New Roman"/>
          <w:sz w:val="28"/>
          <w:szCs w:val="28"/>
        </w:rPr>
        <w:t xml:space="preserve">Lập tờ trình, kế hoạch vận động </w:t>
      </w:r>
      <w:r w:rsidR="006127C9">
        <w:rPr>
          <w:rFonts w:ascii="Times New Roman" w:hAnsi="Times New Roman"/>
          <w:sz w:val="28"/>
          <w:szCs w:val="28"/>
        </w:rPr>
        <w:t xml:space="preserve">tài trợ giáo dục </w:t>
      </w:r>
      <w:r w:rsidRPr="002E1E9A">
        <w:rPr>
          <w:rFonts w:ascii="Times New Roman" w:hAnsi="Times New Roman"/>
          <w:sz w:val="28"/>
          <w:szCs w:val="28"/>
        </w:rPr>
        <w:t>trình Ban Thường vụ Đảng ủy xã thống nhất chủ trương và phê duyệ</w:t>
      </w:r>
      <w:r w:rsidR="006127C9">
        <w:rPr>
          <w:rFonts w:ascii="Times New Roman" w:hAnsi="Times New Roman"/>
          <w:sz w:val="28"/>
          <w:szCs w:val="28"/>
        </w:rPr>
        <w:t>t</w:t>
      </w:r>
      <w:r w:rsidRPr="002E1E9A">
        <w:rPr>
          <w:rFonts w:ascii="Times New Roman" w:hAnsi="Times New Roman"/>
          <w:sz w:val="28"/>
          <w:szCs w:val="28"/>
        </w:rPr>
        <w:t xml:space="preserve"> của phòng Giáo dục và Đào tạo huyệ</w:t>
      </w:r>
      <w:r>
        <w:rPr>
          <w:rFonts w:ascii="Times New Roman" w:hAnsi="Times New Roman"/>
          <w:sz w:val="28"/>
          <w:szCs w:val="28"/>
        </w:rPr>
        <w:t xml:space="preserve">n Yên Thành; </w:t>
      </w:r>
      <w:r w:rsidRPr="002E1E9A">
        <w:rPr>
          <w:rFonts w:ascii="Times New Roman" w:hAnsi="Times New Roman"/>
          <w:sz w:val="28"/>
          <w:szCs w:val="28"/>
        </w:rPr>
        <w:t xml:space="preserve">Tổ chức họp phụ huynh để </w:t>
      </w:r>
      <w:r w:rsidR="00180CE4">
        <w:rPr>
          <w:rFonts w:ascii="Times New Roman" w:hAnsi="Times New Roman"/>
          <w:sz w:val="28"/>
          <w:szCs w:val="28"/>
        </w:rPr>
        <w:t xml:space="preserve">triển </w:t>
      </w:r>
      <w:r w:rsidRPr="002E1E9A">
        <w:rPr>
          <w:rFonts w:ascii="Times New Roman" w:hAnsi="Times New Roman"/>
          <w:sz w:val="28"/>
          <w:szCs w:val="28"/>
        </w:rPr>
        <w:t>khai các văn bản liên quan của cấp trên về t</w:t>
      </w:r>
      <w:bookmarkStart w:id="0" w:name="_GoBack"/>
      <w:bookmarkEnd w:id="0"/>
      <w:r w:rsidRPr="002E1E9A">
        <w:rPr>
          <w:rFonts w:ascii="Times New Roman" w:hAnsi="Times New Roman"/>
          <w:sz w:val="28"/>
          <w:szCs w:val="28"/>
        </w:rPr>
        <w:t xml:space="preserve">ài </w:t>
      </w:r>
      <w:r w:rsidRPr="002E1E9A">
        <w:rPr>
          <w:rFonts w:ascii="Times New Roman" w:hAnsi="Times New Roman"/>
          <w:sz w:val="28"/>
          <w:szCs w:val="28"/>
        </w:rPr>
        <w:lastRenderedPageBreak/>
        <w:t>trợ giáo dục đồng thời thông qua kế hoạch của trường về vận động tài trợ giáo dục để phụ huynh nắm bắt thông tin kịp thờ</w:t>
      </w:r>
      <w:r>
        <w:rPr>
          <w:rFonts w:ascii="Times New Roman" w:hAnsi="Times New Roman"/>
          <w:sz w:val="28"/>
          <w:szCs w:val="28"/>
        </w:rPr>
        <w:t xml:space="preserve">i; </w:t>
      </w:r>
      <w:r w:rsidRPr="002E1E9A">
        <w:rPr>
          <w:rFonts w:ascii="Times New Roman" w:hAnsi="Times New Roman"/>
          <w:sz w:val="28"/>
          <w:szCs w:val="28"/>
        </w:rPr>
        <w:t>Kế hoạch chi mua sắm cơ sở vật chất, trang thiết bị dạy học, tu sửa một số công trình nhỏ…. từ các khoản tài trợ giáo dục sử dụng đúng mục đích, quyết toán đầy đủ</w:t>
      </w:r>
      <w:r w:rsidR="00586BF3">
        <w:rPr>
          <w:rFonts w:ascii="Times New Roman" w:hAnsi="Times New Roman"/>
          <w:sz w:val="28"/>
          <w:szCs w:val="28"/>
        </w:rPr>
        <w:t xml:space="preserve">. </w:t>
      </w:r>
      <w:r w:rsidRPr="002E1E9A">
        <w:rPr>
          <w:rFonts w:ascii="Times New Roman" w:hAnsi="Times New Roman"/>
          <w:sz w:val="28"/>
          <w:szCs w:val="28"/>
        </w:rPr>
        <w:t xml:space="preserve">Sau khi hoàn thành công việc, nhà trường đã tổng hợp quyết toán thu chi, có hồ sơ, chứng từ đầy đủ và được phòng Tài chính huyện kiểm tra phê duyệt.   </w:t>
      </w:r>
    </w:p>
    <w:p w:rsidR="004C0B92" w:rsidRDefault="004C0B92"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 Trường Mầm non: </w:t>
      </w:r>
    </w:p>
    <w:p w:rsidR="004C0B92" w:rsidRPr="00B30B2D" w:rsidRDefault="0096244C"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B30B2D">
        <w:rPr>
          <w:rFonts w:ascii="Times New Roman" w:hAnsi="Times New Roman"/>
          <w:sz w:val="28"/>
          <w:szCs w:val="28"/>
        </w:rPr>
        <w:t xml:space="preserve"> Kế hoạch dự kiến thu vận động tài trợ đầu năm học: 104.000.000 đồng.</w:t>
      </w:r>
    </w:p>
    <w:p w:rsidR="004C0B92" w:rsidRPr="00B30B2D" w:rsidRDefault="004C0B92" w:rsidP="0087677B">
      <w:pPr>
        <w:tabs>
          <w:tab w:val="left" w:pos="284"/>
        </w:tabs>
        <w:spacing w:after="0"/>
        <w:jc w:val="both"/>
        <w:rPr>
          <w:rFonts w:ascii="Times New Roman" w:hAnsi="Times New Roman"/>
          <w:sz w:val="28"/>
          <w:szCs w:val="28"/>
        </w:rPr>
      </w:pPr>
      <w:r w:rsidRPr="00B30B2D">
        <w:rPr>
          <w:rFonts w:ascii="Times New Roman" w:hAnsi="Times New Roman"/>
          <w:sz w:val="28"/>
          <w:szCs w:val="28"/>
        </w:rPr>
        <w:t xml:space="preserve">    + Tổng số tiền đã vận động </w:t>
      </w:r>
      <w:r>
        <w:rPr>
          <w:rFonts w:ascii="Times New Roman" w:hAnsi="Times New Roman"/>
          <w:sz w:val="28"/>
          <w:szCs w:val="28"/>
        </w:rPr>
        <w:t xml:space="preserve">tài trợ giáo dục </w:t>
      </w:r>
      <w:r w:rsidRPr="00B30B2D">
        <w:rPr>
          <w:rFonts w:ascii="Times New Roman" w:hAnsi="Times New Roman"/>
          <w:sz w:val="28"/>
          <w:szCs w:val="28"/>
        </w:rPr>
        <w:t>được trong năm: 110.000.000 đồng/KH 104.000.000 đồng, đạt tỷ lệ 105% so với dự toán thu đầu năm học.</w:t>
      </w:r>
      <w:r>
        <w:rPr>
          <w:rFonts w:ascii="Times New Roman" w:hAnsi="Times New Roman"/>
          <w:sz w:val="28"/>
          <w:szCs w:val="28"/>
        </w:rPr>
        <w:t xml:space="preserve"> Nhà trường đã thực hiện chi 110.000.000 đồng </w:t>
      </w:r>
      <w:r w:rsidRPr="00D17E93">
        <w:rPr>
          <w:rFonts w:ascii="Times New Roman" w:hAnsi="Times New Roman"/>
          <w:sz w:val="28"/>
          <w:szCs w:val="28"/>
        </w:rPr>
        <w:t>để mua sắm cơ sở vật chất, trang thiết bị, tu sửa một số hạng mục hợp lý và đầy đủ phục vụ tốt cho dạy học</w:t>
      </w:r>
    </w:p>
    <w:p w:rsidR="004C0B92" w:rsidRPr="00B30B2D" w:rsidRDefault="0096244C"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B30B2D">
        <w:rPr>
          <w:rFonts w:ascii="Times New Roman" w:hAnsi="Times New Roman"/>
          <w:sz w:val="28"/>
          <w:szCs w:val="28"/>
        </w:rPr>
        <w:t xml:space="preserve"> Kế hoạch thu bán trú năm học 2022 - 2023: </w:t>
      </w:r>
      <w:r w:rsidR="00FF414D">
        <w:rPr>
          <w:rFonts w:ascii="Times New Roman" w:hAnsi="Times New Roman"/>
          <w:sz w:val="28"/>
          <w:szCs w:val="28"/>
        </w:rPr>
        <w:t xml:space="preserve">Số tiền </w:t>
      </w:r>
      <w:r w:rsidR="004C0B92" w:rsidRPr="00B30B2D">
        <w:rPr>
          <w:rFonts w:ascii="Times New Roman" w:hAnsi="Times New Roman"/>
          <w:sz w:val="28"/>
          <w:szCs w:val="28"/>
        </w:rPr>
        <w:t>425.286.000 đồ</w:t>
      </w:r>
      <w:r w:rsidR="004C0B92">
        <w:rPr>
          <w:rFonts w:ascii="Times New Roman" w:hAnsi="Times New Roman"/>
          <w:sz w:val="28"/>
          <w:szCs w:val="28"/>
        </w:rPr>
        <w:t>ng, tổng tiền</w:t>
      </w:r>
      <w:r w:rsidR="004C0B92" w:rsidRPr="00B30B2D">
        <w:rPr>
          <w:rFonts w:ascii="Times New Roman" w:hAnsi="Times New Roman"/>
          <w:sz w:val="28"/>
          <w:szCs w:val="28"/>
        </w:rPr>
        <w:t xml:space="preserve"> quỹ</w:t>
      </w:r>
      <w:r w:rsidR="004C0B92">
        <w:rPr>
          <w:rFonts w:ascii="Times New Roman" w:hAnsi="Times New Roman"/>
          <w:sz w:val="28"/>
          <w:szCs w:val="28"/>
        </w:rPr>
        <w:t xml:space="preserve"> bán trú đã thu được trong năm học </w:t>
      </w:r>
      <w:r w:rsidR="004C0B92" w:rsidRPr="00B30B2D">
        <w:rPr>
          <w:rFonts w:ascii="Times New Roman" w:hAnsi="Times New Roman"/>
          <w:sz w:val="28"/>
          <w:szCs w:val="28"/>
        </w:rPr>
        <w:t>428.472.000 đồng</w:t>
      </w:r>
      <w:r w:rsidR="004C0B92">
        <w:rPr>
          <w:rFonts w:ascii="Times New Roman" w:hAnsi="Times New Roman"/>
          <w:sz w:val="28"/>
          <w:szCs w:val="28"/>
        </w:rPr>
        <w:t xml:space="preserve">/KH 425.286.000 đồng, đạt tỷ lệ 100,7%. Nhà trường đã thực hiện chi trả quỹ bán trú số tiền </w:t>
      </w:r>
      <w:r w:rsidR="004C0B92" w:rsidRPr="00784B12">
        <w:rPr>
          <w:rFonts w:ascii="Times New Roman" w:hAnsi="Times New Roman"/>
          <w:sz w:val="28"/>
          <w:szCs w:val="28"/>
        </w:rPr>
        <w:t>436.174.000 đồ</w:t>
      </w:r>
      <w:r w:rsidR="00FF414D">
        <w:rPr>
          <w:rFonts w:ascii="Times New Roman" w:hAnsi="Times New Roman"/>
          <w:sz w:val="28"/>
          <w:szCs w:val="28"/>
        </w:rPr>
        <w:t xml:space="preserve">ng, </w:t>
      </w:r>
      <w:r w:rsidR="004C0B92">
        <w:rPr>
          <w:rFonts w:ascii="Times New Roman" w:hAnsi="Times New Roman"/>
          <w:sz w:val="28"/>
          <w:szCs w:val="28"/>
        </w:rPr>
        <w:t xml:space="preserve"> </w:t>
      </w:r>
      <w:r w:rsidR="00FF414D">
        <w:rPr>
          <w:rFonts w:ascii="Times New Roman" w:hAnsi="Times New Roman"/>
          <w:sz w:val="28"/>
          <w:szCs w:val="28"/>
        </w:rPr>
        <w:t>c</w:t>
      </w:r>
      <w:r w:rsidR="004C0B92" w:rsidRPr="00B30B2D">
        <w:rPr>
          <w:rFonts w:ascii="Times New Roman" w:hAnsi="Times New Roman"/>
          <w:sz w:val="28"/>
          <w:szCs w:val="28"/>
        </w:rPr>
        <w:t>ân đố</w:t>
      </w:r>
      <w:r w:rsidR="004C0B92">
        <w:rPr>
          <w:rFonts w:ascii="Times New Roman" w:hAnsi="Times New Roman"/>
          <w:sz w:val="28"/>
          <w:szCs w:val="28"/>
        </w:rPr>
        <w:t xml:space="preserve">i thu chi còn âm </w:t>
      </w:r>
      <w:r w:rsidR="004C0B92" w:rsidRPr="00B30B2D">
        <w:rPr>
          <w:rFonts w:ascii="Times New Roman" w:hAnsi="Times New Roman"/>
          <w:sz w:val="28"/>
          <w:szCs w:val="28"/>
        </w:rPr>
        <w:t>7.702.000 đồng.</w:t>
      </w:r>
    </w:p>
    <w:p w:rsidR="004C0B92" w:rsidRDefault="004C0B92"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 Trường Tiểu học Xuân Thành: </w:t>
      </w:r>
    </w:p>
    <w:p w:rsidR="004C0B92" w:rsidRPr="00F62119" w:rsidRDefault="0096244C"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F62119">
        <w:rPr>
          <w:rFonts w:ascii="Times New Roman" w:hAnsi="Times New Roman"/>
          <w:sz w:val="28"/>
          <w:szCs w:val="28"/>
        </w:rPr>
        <w:t xml:space="preserve"> Kế hoạch dự kiến thu vận động tài trợ đầu năm học: 240.880.000 đồng.</w:t>
      </w:r>
    </w:p>
    <w:p w:rsidR="004C0B92" w:rsidRPr="00F62119" w:rsidRDefault="0096244C"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F62119">
        <w:rPr>
          <w:rFonts w:ascii="Times New Roman" w:hAnsi="Times New Roman"/>
          <w:sz w:val="28"/>
          <w:szCs w:val="28"/>
        </w:rPr>
        <w:t xml:space="preserve"> Tổng số tiền </w:t>
      </w:r>
      <w:r w:rsidR="004C0B92">
        <w:rPr>
          <w:rFonts w:ascii="Times New Roman" w:hAnsi="Times New Roman"/>
          <w:sz w:val="28"/>
          <w:szCs w:val="28"/>
        </w:rPr>
        <w:t>đã vận động tài trợ giáo dục</w:t>
      </w:r>
      <w:r w:rsidR="004C0B92" w:rsidRPr="00F62119">
        <w:rPr>
          <w:rFonts w:ascii="Times New Roman" w:hAnsi="Times New Roman"/>
          <w:sz w:val="28"/>
          <w:szCs w:val="28"/>
        </w:rPr>
        <w:t xml:space="preserve"> trong năm học: 248.820.000 đồng/KH 240.880.000 đồng, đạt tỷ lệ 103,29% tăng hơn so với dự toán thu đầu năm học.</w:t>
      </w:r>
      <w:r w:rsidR="00950A39">
        <w:rPr>
          <w:rFonts w:ascii="Times New Roman" w:hAnsi="Times New Roman"/>
          <w:sz w:val="28"/>
          <w:szCs w:val="28"/>
        </w:rPr>
        <w:t xml:space="preserve"> </w:t>
      </w:r>
      <w:r w:rsidR="004C0B92" w:rsidRPr="00F62119">
        <w:rPr>
          <w:rFonts w:ascii="Times New Roman" w:hAnsi="Times New Roman"/>
          <w:sz w:val="28"/>
          <w:szCs w:val="28"/>
        </w:rPr>
        <w:t>Nhà trường đã thực hiệ</w:t>
      </w:r>
      <w:r w:rsidR="004C0B92">
        <w:rPr>
          <w:rFonts w:ascii="Times New Roman" w:hAnsi="Times New Roman"/>
          <w:sz w:val="28"/>
          <w:szCs w:val="28"/>
        </w:rPr>
        <w:t>n chi 248.820.000</w:t>
      </w:r>
      <w:r w:rsidR="004C0B92" w:rsidRPr="00F62119">
        <w:rPr>
          <w:rFonts w:ascii="Times New Roman" w:hAnsi="Times New Roman"/>
          <w:sz w:val="28"/>
          <w:szCs w:val="28"/>
        </w:rPr>
        <w:t xml:space="preserve"> đồng để mua sắm cơ sở vật chất, trang thiết bị, tu sửa một số hạng mục hợp lý và đầy đủ phục vụ tốt cho dạy học.</w:t>
      </w:r>
    </w:p>
    <w:p w:rsidR="004C0B92" w:rsidRDefault="004C0B92"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 Trường Trung học cơ sở xã Xuân Thành:</w:t>
      </w:r>
    </w:p>
    <w:p w:rsidR="004C0B92" w:rsidRPr="00836174" w:rsidRDefault="0096244C"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836174">
        <w:rPr>
          <w:rFonts w:ascii="Times New Roman" w:hAnsi="Times New Roman"/>
          <w:sz w:val="28"/>
          <w:szCs w:val="28"/>
        </w:rPr>
        <w:t xml:space="preserve"> Kế hoạch dự kiến thu vận động tài trợ đầu năm học: 140.500.000 đồng.</w:t>
      </w:r>
    </w:p>
    <w:p w:rsidR="004C0B92" w:rsidRDefault="0096244C"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836174">
        <w:rPr>
          <w:rFonts w:ascii="Times New Roman" w:hAnsi="Times New Roman"/>
          <w:sz w:val="28"/>
          <w:szCs w:val="28"/>
        </w:rPr>
        <w:t xml:space="preserve"> Tổng số tiền tài trợ giáo dục đã thu được trong năm học: 137.900.000 đồng/KH 140.500.000 đồng, đạt tỷ lệ 98,15% so với dự toán thu đầu năm học.</w:t>
      </w:r>
      <w:r w:rsidR="00950A39">
        <w:rPr>
          <w:rFonts w:ascii="Times New Roman" w:hAnsi="Times New Roman"/>
          <w:sz w:val="28"/>
          <w:szCs w:val="28"/>
        </w:rPr>
        <w:t xml:space="preserve"> </w:t>
      </w:r>
      <w:r w:rsidR="004C0B92" w:rsidRPr="00836174">
        <w:rPr>
          <w:rFonts w:ascii="Times New Roman" w:hAnsi="Times New Roman"/>
          <w:sz w:val="28"/>
          <w:szCs w:val="28"/>
        </w:rPr>
        <w:t>Nhà trường đã thực hiệ</w:t>
      </w:r>
      <w:r w:rsidR="004C0B92">
        <w:rPr>
          <w:rFonts w:ascii="Times New Roman" w:hAnsi="Times New Roman"/>
          <w:sz w:val="28"/>
          <w:szCs w:val="28"/>
        </w:rPr>
        <w:t>n chi 137.900</w:t>
      </w:r>
      <w:r w:rsidR="004C0B92" w:rsidRPr="00836174">
        <w:rPr>
          <w:rFonts w:ascii="Times New Roman" w:hAnsi="Times New Roman"/>
          <w:sz w:val="28"/>
          <w:szCs w:val="28"/>
        </w:rPr>
        <w:t>.000 đồng để mua sắm cơ sở vật chất, trang thiết bị, tu sửa một số hạng mục hợp lý và đầy đủ phục vụ tốt cho dạy học</w:t>
      </w:r>
      <w:r w:rsidR="00950A39">
        <w:rPr>
          <w:rFonts w:ascii="Times New Roman" w:hAnsi="Times New Roman"/>
          <w:sz w:val="28"/>
          <w:szCs w:val="28"/>
        </w:rPr>
        <w:t>.</w:t>
      </w:r>
      <w:r w:rsidR="004C0B92" w:rsidRPr="00836174">
        <w:rPr>
          <w:rFonts w:ascii="Times New Roman" w:hAnsi="Times New Roman"/>
          <w:sz w:val="28"/>
          <w:szCs w:val="28"/>
        </w:rPr>
        <w:t xml:space="preserve"> </w:t>
      </w:r>
    </w:p>
    <w:p w:rsidR="004C0B92" w:rsidRDefault="00950A39"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565B8C">
        <w:rPr>
          <w:rFonts w:ascii="Times New Roman" w:hAnsi="Times New Roman"/>
          <w:sz w:val="28"/>
          <w:szCs w:val="28"/>
        </w:rPr>
        <w:t>Ngoài vận động đối với phụ huynh học sinh thì nhà trường đã vận động các tổ chức, cá nhân ủng hộ như</w:t>
      </w:r>
      <w:r w:rsidR="004C0B92">
        <w:rPr>
          <w:rFonts w:ascii="Times New Roman" w:hAnsi="Times New Roman"/>
          <w:sz w:val="28"/>
          <w:szCs w:val="28"/>
        </w:rPr>
        <w:t>: G</w:t>
      </w:r>
      <w:r w:rsidR="004C0B92" w:rsidRPr="00836174">
        <w:rPr>
          <w:rFonts w:ascii="Times New Roman" w:hAnsi="Times New Roman"/>
          <w:sz w:val="28"/>
          <w:szCs w:val="28"/>
        </w:rPr>
        <w:t xml:space="preserve">ia </w:t>
      </w:r>
      <w:r w:rsidR="005313A6">
        <w:rPr>
          <w:rFonts w:ascii="Times New Roman" w:hAnsi="Times New Roman"/>
          <w:sz w:val="28"/>
          <w:szCs w:val="28"/>
        </w:rPr>
        <w:t xml:space="preserve">đình anh Hồ Đình Cường ở </w:t>
      </w:r>
      <w:r w:rsidR="004C0B92" w:rsidRPr="00836174">
        <w:rPr>
          <w:rFonts w:ascii="Times New Roman" w:hAnsi="Times New Roman"/>
          <w:sz w:val="28"/>
          <w:szCs w:val="28"/>
        </w:rPr>
        <w:t>Thành phố Hồ Chí Minh ủng hộ cho Trường 04 ti vi 55 in trị giá 60 triệu đồng, một số cá nhân ủng hộ mua trống cho trường gần 10 triệu đồng.</w:t>
      </w:r>
    </w:p>
    <w:p w:rsidR="004C0B92" w:rsidRDefault="004C0B92" w:rsidP="0087677B">
      <w:pPr>
        <w:tabs>
          <w:tab w:val="left" w:pos="284"/>
        </w:tabs>
        <w:spacing w:after="0"/>
        <w:jc w:val="both"/>
        <w:rPr>
          <w:rFonts w:ascii="Times New Roman" w:hAnsi="Times New Roman"/>
          <w:sz w:val="28"/>
          <w:szCs w:val="28"/>
        </w:rPr>
      </w:pPr>
      <w:r w:rsidRPr="00565B8C">
        <w:rPr>
          <w:rFonts w:ascii="Times New Roman" w:hAnsi="Times New Roman"/>
          <w:sz w:val="28"/>
          <w:szCs w:val="28"/>
        </w:rPr>
        <w:t xml:space="preserve">    - Việc quản lý nguồn vận động tài trợ giáo dục</w:t>
      </w:r>
      <w:r>
        <w:rPr>
          <w:rFonts w:ascii="Times New Roman" w:hAnsi="Times New Roman"/>
          <w:sz w:val="28"/>
          <w:szCs w:val="28"/>
        </w:rPr>
        <w:t xml:space="preserve"> ở các trường</w:t>
      </w:r>
      <w:r w:rsidRPr="00565B8C">
        <w:rPr>
          <w:rFonts w:ascii="Times New Roman" w:hAnsi="Times New Roman"/>
          <w:sz w:val="28"/>
          <w:szCs w:val="28"/>
        </w:rPr>
        <w:t>: Các khoản tài trợ được nộp đầy đủ, kịp thời vào Tài khoản của đơn vị mở tại Kho bạ</w:t>
      </w:r>
      <w:r>
        <w:rPr>
          <w:rFonts w:ascii="Times New Roman" w:hAnsi="Times New Roman"/>
          <w:sz w:val="28"/>
          <w:szCs w:val="28"/>
        </w:rPr>
        <w:t>c N</w:t>
      </w:r>
      <w:r w:rsidRPr="00565B8C">
        <w:rPr>
          <w:rFonts w:ascii="Times New Roman" w:hAnsi="Times New Roman"/>
          <w:sz w:val="28"/>
          <w:szCs w:val="28"/>
        </w:rPr>
        <w:t>hà nước; theo dõi và ghi chép trong sổ kế toán của cơ sở giáo dục theo quy định. Các sản phẩm, công trình hoàn thành từ các khoản tài tr</w:t>
      </w:r>
      <w:r>
        <w:rPr>
          <w:rFonts w:ascii="Times New Roman" w:hAnsi="Times New Roman"/>
          <w:sz w:val="28"/>
          <w:szCs w:val="28"/>
        </w:rPr>
        <w:t>ợ</w:t>
      </w:r>
      <w:r w:rsidRPr="00565B8C">
        <w:rPr>
          <w:rFonts w:ascii="Times New Roman" w:hAnsi="Times New Roman"/>
          <w:sz w:val="28"/>
          <w:szCs w:val="28"/>
        </w:rPr>
        <w:t xml:space="preserve"> sử dụng đúng mụ</w:t>
      </w:r>
      <w:r>
        <w:rPr>
          <w:rFonts w:ascii="Times New Roman" w:hAnsi="Times New Roman"/>
          <w:sz w:val="28"/>
          <w:szCs w:val="28"/>
        </w:rPr>
        <w:t>c đích,</w:t>
      </w:r>
      <w:r w:rsidRPr="00565B8C">
        <w:rPr>
          <w:rFonts w:ascii="Times New Roman" w:hAnsi="Times New Roman"/>
          <w:sz w:val="28"/>
          <w:szCs w:val="28"/>
        </w:rPr>
        <w:t xml:space="preserve"> phát huy hiệu quả sử dụng, không để thất thoát.</w:t>
      </w:r>
      <w:r w:rsidR="00A5039D">
        <w:rPr>
          <w:rFonts w:ascii="Times New Roman" w:hAnsi="Times New Roman"/>
          <w:sz w:val="28"/>
          <w:szCs w:val="28"/>
        </w:rPr>
        <w:t xml:space="preserve"> </w:t>
      </w:r>
      <w:r w:rsidRPr="00565B8C">
        <w:rPr>
          <w:rFonts w:ascii="Times New Roman" w:hAnsi="Times New Roman"/>
          <w:sz w:val="28"/>
          <w:szCs w:val="28"/>
        </w:rPr>
        <w:t>Chi có hoá đơn chứng từ đầy đủ đúng quy định của Bộ</w:t>
      </w:r>
      <w:r w:rsidR="00180CE4">
        <w:rPr>
          <w:rFonts w:ascii="Times New Roman" w:hAnsi="Times New Roman"/>
          <w:sz w:val="28"/>
          <w:szCs w:val="28"/>
        </w:rPr>
        <w:t xml:space="preserve"> T</w:t>
      </w:r>
      <w:r w:rsidRPr="00565B8C">
        <w:rPr>
          <w:rFonts w:ascii="Times New Roman" w:hAnsi="Times New Roman"/>
          <w:sz w:val="28"/>
          <w:szCs w:val="28"/>
        </w:rPr>
        <w:t>ài chính</w:t>
      </w:r>
      <w:r>
        <w:rPr>
          <w:rFonts w:ascii="Times New Roman" w:hAnsi="Times New Roman"/>
          <w:sz w:val="28"/>
          <w:szCs w:val="28"/>
        </w:rPr>
        <w:t>.</w:t>
      </w:r>
      <w:r w:rsidR="00180CE4">
        <w:rPr>
          <w:rFonts w:ascii="Times New Roman" w:hAnsi="Times New Roman"/>
          <w:sz w:val="28"/>
          <w:szCs w:val="28"/>
        </w:rPr>
        <w:t xml:space="preserve"> </w:t>
      </w:r>
      <w:r w:rsidRPr="00B53B6E">
        <w:rPr>
          <w:rFonts w:ascii="Times New Roman" w:hAnsi="Times New Roman"/>
          <w:sz w:val="28"/>
          <w:szCs w:val="28"/>
        </w:rPr>
        <w:t>Cuối năm học</w:t>
      </w:r>
      <w:r w:rsidR="00A5039D">
        <w:rPr>
          <w:rFonts w:ascii="Times New Roman" w:hAnsi="Times New Roman"/>
          <w:sz w:val="28"/>
          <w:szCs w:val="28"/>
        </w:rPr>
        <w:t>,</w:t>
      </w:r>
      <w:r w:rsidRPr="00B53B6E">
        <w:rPr>
          <w:rFonts w:ascii="Times New Roman" w:hAnsi="Times New Roman"/>
          <w:sz w:val="28"/>
          <w:szCs w:val="28"/>
        </w:rPr>
        <w:t xml:space="preserve"> ba nhà trường đã báo cáo quyết toán</w:t>
      </w:r>
      <w:r>
        <w:rPr>
          <w:rFonts w:ascii="Times New Roman" w:hAnsi="Times New Roman"/>
          <w:sz w:val="28"/>
          <w:szCs w:val="28"/>
        </w:rPr>
        <w:t xml:space="preserve"> cụ thể</w:t>
      </w:r>
      <w:r w:rsidRPr="00B53B6E">
        <w:rPr>
          <w:rFonts w:ascii="Times New Roman" w:hAnsi="Times New Roman"/>
          <w:sz w:val="28"/>
          <w:szCs w:val="28"/>
        </w:rPr>
        <w:t>.</w:t>
      </w:r>
      <w:r w:rsidR="00A5039D">
        <w:rPr>
          <w:rFonts w:ascii="Times New Roman" w:hAnsi="Times New Roman"/>
          <w:sz w:val="28"/>
          <w:szCs w:val="28"/>
        </w:rPr>
        <w:t xml:space="preserve"> </w:t>
      </w:r>
      <w:r w:rsidRPr="00B53B6E">
        <w:rPr>
          <w:rFonts w:ascii="Times New Roman" w:hAnsi="Times New Roman"/>
          <w:sz w:val="28"/>
          <w:szCs w:val="28"/>
        </w:rPr>
        <w:t>Về quy trình triển khai thực hiện vận độ</w:t>
      </w:r>
      <w:r w:rsidR="00180CE4">
        <w:rPr>
          <w:rFonts w:ascii="Times New Roman" w:hAnsi="Times New Roman"/>
          <w:sz w:val="28"/>
          <w:szCs w:val="28"/>
        </w:rPr>
        <w:t>ng tài trợ giáo dục</w:t>
      </w:r>
      <w:r w:rsidR="00145B99">
        <w:rPr>
          <w:rFonts w:ascii="Times New Roman" w:hAnsi="Times New Roman"/>
          <w:sz w:val="28"/>
          <w:szCs w:val="28"/>
        </w:rPr>
        <w:t>, n</w:t>
      </w:r>
      <w:r w:rsidRPr="00B53B6E">
        <w:rPr>
          <w:rFonts w:ascii="Times New Roman" w:hAnsi="Times New Roman"/>
          <w:sz w:val="28"/>
          <w:szCs w:val="28"/>
        </w:rPr>
        <w:t xml:space="preserve">hà trường đã thực hiện đúng theo </w:t>
      </w:r>
      <w:r w:rsidRPr="00B53B6E">
        <w:rPr>
          <w:rFonts w:ascii="Times New Roman" w:hAnsi="Times New Roman"/>
          <w:sz w:val="28"/>
          <w:szCs w:val="28"/>
        </w:rPr>
        <w:lastRenderedPageBreak/>
        <w:t>thông tư</w:t>
      </w:r>
      <w:r w:rsidR="00A5039D">
        <w:rPr>
          <w:rFonts w:ascii="Times New Roman" w:hAnsi="Times New Roman"/>
          <w:sz w:val="28"/>
          <w:szCs w:val="28"/>
        </w:rPr>
        <w:t xml:space="preserve"> </w:t>
      </w:r>
      <w:r w:rsidRPr="004F548D">
        <w:rPr>
          <w:rFonts w:ascii="Times New Roman" w:hAnsi="Times New Roman"/>
          <w:sz w:val="28"/>
          <w:szCs w:val="28"/>
        </w:rPr>
        <w:t>16/</w:t>
      </w:r>
      <w:r>
        <w:rPr>
          <w:rFonts w:ascii="Times New Roman" w:hAnsi="Times New Roman"/>
          <w:sz w:val="28"/>
          <w:szCs w:val="28"/>
        </w:rPr>
        <w:t xml:space="preserve">2018/TT-BGDĐT, ngày 03/08/2018 </w:t>
      </w:r>
      <w:r w:rsidRPr="00B53B6E">
        <w:rPr>
          <w:rFonts w:ascii="Times New Roman" w:hAnsi="Times New Roman"/>
          <w:sz w:val="28"/>
          <w:szCs w:val="28"/>
        </w:rPr>
        <w:t xml:space="preserve">của Bộ giáo dục và đào tạo về việc thu vận động tài trợ cho các cơ sở giáo dục thuộc hệ thống giáo dục quốc dân và thực hiện đúng công văn số </w:t>
      </w:r>
      <w:r w:rsidRPr="006204E5">
        <w:rPr>
          <w:rFonts w:ascii="Times New Roman" w:hAnsi="Times New Roman"/>
          <w:sz w:val="28"/>
          <w:szCs w:val="28"/>
        </w:rPr>
        <w:t>7383/UBND.VX, ngày 27/09/2018 của UBND tỉnh Nghệ</w:t>
      </w:r>
      <w:r>
        <w:rPr>
          <w:rFonts w:ascii="Times New Roman" w:hAnsi="Times New Roman"/>
          <w:sz w:val="28"/>
          <w:szCs w:val="28"/>
        </w:rPr>
        <w:t xml:space="preserve"> An</w:t>
      </w:r>
      <w:r w:rsidRPr="00B53B6E">
        <w:rPr>
          <w:rFonts w:ascii="Times New Roman" w:hAnsi="Times New Roman"/>
          <w:sz w:val="28"/>
          <w:szCs w:val="28"/>
        </w:rPr>
        <w:t xml:space="preserve">, Công văn </w:t>
      </w:r>
      <w:r w:rsidRPr="004F548D">
        <w:rPr>
          <w:rFonts w:ascii="Times New Roman" w:hAnsi="Times New Roman"/>
          <w:sz w:val="28"/>
          <w:szCs w:val="28"/>
        </w:rPr>
        <w:t>2354/SGDĐT-KHTC, ngày 10/12/2018 của Sở Giáo dục và Đào tạo Nghệ An</w:t>
      </w:r>
      <w:r w:rsidRPr="00B53B6E">
        <w:rPr>
          <w:rFonts w:ascii="Times New Roman" w:hAnsi="Times New Roman"/>
          <w:sz w:val="28"/>
          <w:szCs w:val="28"/>
        </w:rPr>
        <w:t>.</w:t>
      </w:r>
    </w:p>
    <w:p w:rsidR="004C0B92" w:rsidRDefault="00A5039D"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8A0238">
        <w:rPr>
          <w:rFonts w:ascii="Times New Roman" w:hAnsi="Times New Roman"/>
          <w:sz w:val="28"/>
          <w:szCs w:val="28"/>
        </w:rPr>
        <w:t xml:space="preserve">Tuy nhiên, bên cạnh những kết quả đạt được vẫn còn một số tồn tại, hạn chế </w:t>
      </w:r>
      <w:r w:rsidR="001A0718">
        <w:rPr>
          <w:rFonts w:ascii="Times New Roman" w:hAnsi="Times New Roman"/>
          <w:sz w:val="28"/>
          <w:szCs w:val="28"/>
        </w:rPr>
        <w:t xml:space="preserve">ở các đơn vị trường học </w:t>
      </w:r>
      <w:r w:rsidR="008A0238">
        <w:rPr>
          <w:rFonts w:ascii="Times New Roman" w:hAnsi="Times New Roman"/>
          <w:sz w:val="28"/>
          <w:szCs w:val="28"/>
        </w:rPr>
        <w:t xml:space="preserve">như: </w:t>
      </w:r>
    </w:p>
    <w:p w:rsidR="004C0B92" w:rsidRPr="0039506E" w:rsidRDefault="00A5039D"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39506E">
        <w:rPr>
          <w:rFonts w:ascii="Times New Roman" w:hAnsi="Times New Roman"/>
          <w:sz w:val="28"/>
          <w:szCs w:val="28"/>
        </w:rPr>
        <w:t>- Công tác phối hợp giữa nhà trường với Ban đại diện cha mẹ học sinh của trường chưa được phát huy hết khả năng nên kết quả vận động nhiề</w:t>
      </w:r>
      <w:r w:rsidR="00C5559B">
        <w:rPr>
          <w:rFonts w:ascii="Times New Roman" w:hAnsi="Times New Roman"/>
          <w:sz w:val="28"/>
          <w:szCs w:val="28"/>
        </w:rPr>
        <w:t>u lúc còn gặp khó khăn.</w:t>
      </w:r>
    </w:p>
    <w:p w:rsidR="004C0B92" w:rsidRDefault="00A5039D"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w:t>
      </w:r>
      <w:r w:rsidR="004C0B92" w:rsidRPr="0039506E">
        <w:rPr>
          <w:rFonts w:ascii="Times New Roman" w:hAnsi="Times New Roman"/>
          <w:sz w:val="28"/>
          <w:szCs w:val="28"/>
        </w:rPr>
        <w:t xml:space="preserve">- Vận động các mạnh thường quân, nhà tài trợ ủng hộ bằng các hiện vật để </w:t>
      </w:r>
      <w:r w:rsidR="004C0B92">
        <w:rPr>
          <w:rFonts w:ascii="Times New Roman" w:hAnsi="Times New Roman"/>
          <w:sz w:val="28"/>
          <w:szCs w:val="28"/>
        </w:rPr>
        <w:t xml:space="preserve">mua sắm cơ sở vật chất, trang thiết bị </w:t>
      </w:r>
      <w:r w:rsidR="004C0B92" w:rsidRPr="0039506E">
        <w:rPr>
          <w:rFonts w:ascii="Times New Roman" w:hAnsi="Times New Roman"/>
          <w:sz w:val="28"/>
          <w:szCs w:val="28"/>
        </w:rPr>
        <w:t>phục vụ công tác dạy học của trường còn hạn chế</w:t>
      </w:r>
      <w:r w:rsidR="004C0B92">
        <w:rPr>
          <w:rFonts w:ascii="Times New Roman" w:hAnsi="Times New Roman"/>
          <w:sz w:val="28"/>
          <w:szCs w:val="28"/>
        </w:rPr>
        <w:t>,</w:t>
      </w:r>
      <w:r w:rsidR="004C0B92" w:rsidRPr="0039506E">
        <w:rPr>
          <w:rFonts w:ascii="Times New Roman" w:hAnsi="Times New Roman"/>
          <w:sz w:val="28"/>
          <w:szCs w:val="28"/>
        </w:rPr>
        <w:t xml:space="preserve"> côn</w:t>
      </w:r>
      <w:r w:rsidR="004C0B92">
        <w:rPr>
          <w:rFonts w:ascii="Times New Roman" w:hAnsi="Times New Roman"/>
          <w:sz w:val="28"/>
          <w:szCs w:val="28"/>
        </w:rPr>
        <w:t xml:space="preserve">g tác vận động tài trợ giáo dục </w:t>
      </w:r>
      <w:r w:rsidR="004C0B92" w:rsidRPr="0039506E">
        <w:rPr>
          <w:rFonts w:ascii="Times New Roman" w:hAnsi="Times New Roman"/>
          <w:sz w:val="28"/>
          <w:szCs w:val="28"/>
        </w:rPr>
        <w:t>còn một số gia đình không tự nguyện đóng góp</w:t>
      </w:r>
      <w:r w:rsidR="004C0B92">
        <w:rPr>
          <w:rFonts w:ascii="Times New Roman" w:hAnsi="Times New Roman"/>
          <w:sz w:val="28"/>
          <w:szCs w:val="28"/>
        </w:rPr>
        <w:t xml:space="preserve"> và đóng góp ở mức thấp</w:t>
      </w:r>
      <w:r w:rsidR="004C0B92" w:rsidRPr="0039506E">
        <w:rPr>
          <w:rFonts w:ascii="Times New Roman" w:hAnsi="Times New Roman"/>
          <w:sz w:val="28"/>
          <w:szCs w:val="28"/>
        </w:rPr>
        <w:t>.</w:t>
      </w:r>
    </w:p>
    <w:p w:rsidR="004C0B92" w:rsidRDefault="00674493" w:rsidP="0087677B">
      <w:pPr>
        <w:tabs>
          <w:tab w:val="left" w:pos="284"/>
        </w:tabs>
        <w:spacing w:after="0"/>
        <w:jc w:val="both"/>
        <w:rPr>
          <w:rFonts w:ascii="Times New Roman" w:hAnsi="Times New Roman"/>
          <w:sz w:val="28"/>
          <w:szCs w:val="28"/>
        </w:rPr>
      </w:pPr>
      <w:r>
        <w:rPr>
          <w:rFonts w:ascii="Times New Roman" w:hAnsi="Times New Roman"/>
          <w:sz w:val="28"/>
          <w:szCs w:val="28"/>
        </w:rPr>
        <w:t xml:space="preserve">    - </w:t>
      </w:r>
      <w:r w:rsidR="004C0B92" w:rsidRPr="004428DD">
        <w:rPr>
          <w:rFonts w:ascii="Times New Roman" w:hAnsi="Times New Roman"/>
          <w:sz w:val="28"/>
          <w:szCs w:val="28"/>
        </w:rPr>
        <w:t>Một số nội dung trong hồ</w:t>
      </w:r>
      <w:r w:rsidR="001A0718">
        <w:rPr>
          <w:rFonts w:ascii="Times New Roman" w:hAnsi="Times New Roman"/>
          <w:sz w:val="28"/>
          <w:szCs w:val="28"/>
        </w:rPr>
        <w:t xml:space="preserve"> sơ</w:t>
      </w:r>
      <w:r w:rsidR="004C0B92" w:rsidRPr="004428DD">
        <w:rPr>
          <w:rFonts w:ascii="Times New Roman" w:hAnsi="Times New Roman"/>
          <w:sz w:val="28"/>
          <w:szCs w:val="28"/>
        </w:rPr>
        <w:t>, kế hoạch, tờ trình củ</w:t>
      </w:r>
      <w:r w:rsidR="00CE16F2">
        <w:rPr>
          <w:rFonts w:ascii="Times New Roman" w:hAnsi="Times New Roman"/>
          <w:sz w:val="28"/>
          <w:szCs w:val="28"/>
        </w:rPr>
        <w:t>a t</w:t>
      </w:r>
      <w:r w:rsidR="004C0B92" w:rsidRPr="004428DD">
        <w:rPr>
          <w:rFonts w:ascii="Times New Roman" w:hAnsi="Times New Roman"/>
          <w:sz w:val="28"/>
          <w:szCs w:val="28"/>
        </w:rPr>
        <w:t>rường Mầ</w:t>
      </w:r>
      <w:r w:rsidR="00CE16F2">
        <w:rPr>
          <w:rFonts w:ascii="Times New Roman" w:hAnsi="Times New Roman"/>
          <w:sz w:val="28"/>
          <w:szCs w:val="28"/>
        </w:rPr>
        <w:t>m non và t</w:t>
      </w:r>
      <w:r w:rsidR="004C0B92" w:rsidRPr="004428DD">
        <w:rPr>
          <w:rFonts w:ascii="Times New Roman" w:hAnsi="Times New Roman"/>
          <w:sz w:val="28"/>
          <w:szCs w:val="28"/>
        </w:rPr>
        <w:t>rường Trung học cơ sở còn thiếu sót, chưa bổ sung đầy đủ trong hồ sơ.</w:t>
      </w:r>
    </w:p>
    <w:p w:rsidR="004C0B92" w:rsidRDefault="008A137A" w:rsidP="0087677B">
      <w:pPr>
        <w:spacing w:after="0"/>
        <w:jc w:val="both"/>
        <w:rPr>
          <w:rFonts w:ascii="Times New Roman" w:hAnsi="Times New Roman"/>
          <w:b/>
          <w:sz w:val="28"/>
          <w:szCs w:val="28"/>
        </w:rPr>
      </w:pPr>
      <w:r>
        <w:rPr>
          <w:rFonts w:ascii="Times New Roman" w:hAnsi="Times New Roman"/>
          <w:b/>
          <w:sz w:val="28"/>
          <w:szCs w:val="28"/>
        </w:rPr>
        <w:t xml:space="preserve">    </w:t>
      </w:r>
      <w:r w:rsidR="004C0B92" w:rsidRPr="004B4F01">
        <w:rPr>
          <w:rFonts w:ascii="Times New Roman" w:hAnsi="Times New Roman"/>
          <w:b/>
          <w:sz w:val="28"/>
          <w:szCs w:val="28"/>
        </w:rPr>
        <w:t>Điều 2</w:t>
      </w:r>
      <w:r w:rsidR="004C0B92" w:rsidRPr="00256A9B">
        <w:rPr>
          <w:rFonts w:ascii="Times New Roman" w:hAnsi="Times New Roman"/>
          <w:sz w:val="28"/>
          <w:szCs w:val="28"/>
        </w:rPr>
        <w:t xml:space="preserve">. </w:t>
      </w:r>
      <w:r w:rsidR="004C0B92" w:rsidRPr="004B4F01">
        <w:rPr>
          <w:rFonts w:ascii="Times New Roman" w:hAnsi="Times New Roman"/>
          <w:b/>
          <w:sz w:val="28"/>
          <w:szCs w:val="28"/>
        </w:rPr>
        <w:t>Nhiệm vụ và giải pháp</w:t>
      </w:r>
    </w:p>
    <w:p w:rsidR="004C0B92" w:rsidRDefault="004C0B92" w:rsidP="0087677B">
      <w:pPr>
        <w:spacing w:after="0"/>
        <w:jc w:val="both"/>
        <w:rPr>
          <w:rFonts w:ascii="Times New Roman" w:hAnsi="Times New Roman"/>
          <w:sz w:val="28"/>
          <w:szCs w:val="28"/>
        </w:rPr>
      </w:pPr>
      <w:r>
        <w:rPr>
          <w:rFonts w:ascii="Times New Roman" w:hAnsi="Times New Roman"/>
          <w:sz w:val="28"/>
          <w:szCs w:val="28"/>
        </w:rPr>
        <w:t xml:space="preserve">    Để khắc phục những hạn chế đã nêu trong báo cáo kết quả giám sát và tạo sự thống nhất trong lãnh đạo, chỉ đạo của chính quyền địa phương trong việc thực hiện kế hoạch vận động tài trợ giáo dục ở</w:t>
      </w:r>
      <w:r w:rsidR="00CE16F2">
        <w:rPr>
          <w:rFonts w:ascii="Times New Roman" w:hAnsi="Times New Roman"/>
          <w:sz w:val="28"/>
          <w:szCs w:val="28"/>
        </w:rPr>
        <w:t xml:space="preserve"> các t</w:t>
      </w:r>
      <w:r>
        <w:rPr>
          <w:rFonts w:ascii="Times New Roman" w:hAnsi="Times New Roman"/>
          <w:sz w:val="28"/>
          <w:szCs w:val="28"/>
        </w:rPr>
        <w:t>rường học năm học 2022 - 2023 và xây dựng kế hoạch cho năm học 2023</w:t>
      </w:r>
      <w:r w:rsidR="00CE16F2">
        <w:rPr>
          <w:rFonts w:ascii="Times New Roman" w:hAnsi="Times New Roman"/>
          <w:sz w:val="28"/>
          <w:szCs w:val="28"/>
        </w:rPr>
        <w:t xml:space="preserve"> - 2024, HĐND xã giao UBND xã, t</w:t>
      </w:r>
      <w:r>
        <w:rPr>
          <w:rFonts w:ascii="Times New Roman" w:hAnsi="Times New Roman"/>
          <w:sz w:val="28"/>
          <w:szCs w:val="28"/>
        </w:rPr>
        <w:t>rường Mầ</w:t>
      </w:r>
      <w:r w:rsidR="00CE16F2">
        <w:rPr>
          <w:rFonts w:ascii="Times New Roman" w:hAnsi="Times New Roman"/>
          <w:sz w:val="28"/>
          <w:szCs w:val="28"/>
        </w:rPr>
        <w:t>m non, t</w:t>
      </w:r>
      <w:r>
        <w:rPr>
          <w:rFonts w:ascii="Times New Roman" w:hAnsi="Times New Roman"/>
          <w:sz w:val="28"/>
          <w:szCs w:val="28"/>
        </w:rPr>
        <w:t>rường Tiểu họ</w:t>
      </w:r>
      <w:r w:rsidR="00CE16F2">
        <w:rPr>
          <w:rFonts w:ascii="Times New Roman" w:hAnsi="Times New Roman"/>
          <w:sz w:val="28"/>
          <w:szCs w:val="28"/>
        </w:rPr>
        <w:t>c, t</w:t>
      </w:r>
      <w:r>
        <w:rPr>
          <w:rFonts w:ascii="Times New Roman" w:hAnsi="Times New Roman"/>
          <w:sz w:val="28"/>
          <w:szCs w:val="28"/>
        </w:rPr>
        <w:t>rường Trung học cơ sở tiếp thu và tập trung chỉ đạo, thực hiện một số nhiệm vụ sau:</w:t>
      </w:r>
    </w:p>
    <w:p w:rsidR="004C0B92" w:rsidRDefault="004C0B92" w:rsidP="0087677B">
      <w:pPr>
        <w:spacing w:after="0"/>
        <w:jc w:val="both"/>
        <w:rPr>
          <w:rFonts w:ascii="Times New Roman" w:hAnsi="Times New Roman"/>
          <w:sz w:val="28"/>
          <w:szCs w:val="28"/>
        </w:rPr>
      </w:pPr>
      <w:r>
        <w:rPr>
          <w:rFonts w:ascii="Times New Roman" w:hAnsi="Times New Roman"/>
          <w:b/>
          <w:sz w:val="28"/>
          <w:szCs w:val="28"/>
        </w:rPr>
        <w:t xml:space="preserve">    1</w:t>
      </w:r>
      <w:r w:rsidRPr="004B4F01">
        <w:rPr>
          <w:rFonts w:ascii="Times New Roman" w:hAnsi="Times New Roman"/>
          <w:sz w:val="28"/>
          <w:szCs w:val="28"/>
        </w:rPr>
        <w:t>.</w:t>
      </w:r>
      <w:r w:rsidR="00967F0B">
        <w:rPr>
          <w:rFonts w:ascii="Times New Roman" w:hAnsi="Times New Roman"/>
          <w:sz w:val="28"/>
          <w:szCs w:val="28"/>
        </w:rPr>
        <w:t xml:space="preserve"> </w:t>
      </w:r>
      <w:r w:rsidRPr="004B4F01">
        <w:rPr>
          <w:rFonts w:ascii="Times New Roman" w:hAnsi="Times New Roman"/>
          <w:b/>
          <w:sz w:val="28"/>
          <w:szCs w:val="28"/>
        </w:rPr>
        <w:t xml:space="preserve">Đối với UBND </w:t>
      </w:r>
      <w:r>
        <w:rPr>
          <w:rFonts w:ascii="Times New Roman" w:hAnsi="Times New Roman"/>
          <w:b/>
          <w:sz w:val="28"/>
          <w:szCs w:val="28"/>
        </w:rPr>
        <w:t>xã</w:t>
      </w:r>
      <w:r w:rsidRPr="004B4F01">
        <w:rPr>
          <w:rFonts w:ascii="Times New Roman" w:hAnsi="Times New Roman"/>
          <w:sz w:val="28"/>
          <w:szCs w:val="28"/>
        </w:rPr>
        <w:t>:</w:t>
      </w:r>
    </w:p>
    <w:p w:rsidR="004C0B92" w:rsidRPr="00293274" w:rsidRDefault="004C0B92" w:rsidP="0087677B">
      <w:pPr>
        <w:spacing w:after="0"/>
        <w:jc w:val="both"/>
        <w:rPr>
          <w:rFonts w:ascii="Times New Roman" w:hAnsi="Times New Roman"/>
          <w:sz w:val="28"/>
          <w:szCs w:val="28"/>
        </w:rPr>
      </w:pPr>
      <w:r w:rsidRPr="00293274">
        <w:rPr>
          <w:rFonts w:ascii="Times New Roman" w:hAnsi="Times New Roman"/>
          <w:sz w:val="28"/>
          <w:szCs w:val="28"/>
        </w:rPr>
        <w:t xml:space="preserve">    - Quan tâm lãnh đạo công tác tuyên truyền, vận động Nhân dân hiể</w:t>
      </w:r>
      <w:r>
        <w:rPr>
          <w:rFonts w:ascii="Times New Roman" w:hAnsi="Times New Roman"/>
          <w:sz w:val="28"/>
          <w:szCs w:val="28"/>
        </w:rPr>
        <w:t>u hiểu rõ về</w:t>
      </w:r>
      <w:r w:rsidRPr="00293274">
        <w:rPr>
          <w:rFonts w:ascii="Times New Roman" w:hAnsi="Times New Roman"/>
          <w:sz w:val="28"/>
          <w:szCs w:val="28"/>
        </w:rPr>
        <w:t xml:space="preserve"> chủ trương vận động tài trợ qua các cuộc họp</w:t>
      </w:r>
      <w:r>
        <w:rPr>
          <w:rFonts w:ascii="Times New Roman" w:hAnsi="Times New Roman"/>
          <w:sz w:val="28"/>
          <w:szCs w:val="28"/>
        </w:rPr>
        <w:t>, truyền thanh xã</w:t>
      </w:r>
      <w:r w:rsidRPr="00293274">
        <w:rPr>
          <w:rFonts w:ascii="Times New Roman" w:hAnsi="Times New Roman"/>
          <w:sz w:val="28"/>
          <w:szCs w:val="28"/>
        </w:rPr>
        <w:t xml:space="preserve"> để giúp </w:t>
      </w:r>
      <w:r w:rsidR="00CE16F2">
        <w:rPr>
          <w:rFonts w:ascii="Times New Roman" w:hAnsi="Times New Roman"/>
          <w:sz w:val="28"/>
          <w:szCs w:val="28"/>
        </w:rPr>
        <w:t xml:space="preserve">nhà </w:t>
      </w:r>
      <w:r w:rsidRPr="00293274">
        <w:rPr>
          <w:rFonts w:ascii="Times New Roman" w:hAnsi="Times New Roman"/>
          <w:sz w:val="28"/>
          <w:szCs w:val="28"/>
        </w:rPr>
        <w:t>trường thuận lợ</w:t>
      </w:r>
      <w:r>
        <w:rPr>
          <w:rFonts w:ascii="Times New Roman" w:hAnsi="Times New Roman"/>
          <w:sz w:val="28"/>
          <w:szCs w:val="28"/>
        </w:rPr>
        <w:t>i hơn về công tác</w:t>
      </w:r>
      <w:r w:rsidRPr="00293274">
        <w:rPr>
          <w:rFonts w:ascii="Times New Roman" w:hAnsi="Times New Roman"/>
          <w:sz w:val="28"/>
          <w:szCs w:val="28"/>
        </w:rPr>
        <w:t xml:space="preserve"> vận động tài trợ giáo dục.</w:t>
      </w:r>
    </w:p>
    <w:p w:rsidR="004C0B92" w:rsidRPr="00293274" w:rsidRDefault="004C0B92" w:rsidP="0087677B">
      <w:pPr>
        <w:spacing w:after="0"/>
        <w:jc w:val="both"/>
        <w:rPr>
          <w:rFonts w:ascii="Times New Roman" w:hAnsi="Times New Roman"/>
          <w:sz w:val="28"/>
          <w:szCs w:val="28"/>
        </w:rPr>
      </w:pPr>
      <w:r w:rsidRPr="00293274">
        <w:rPr>
          <w:rFonts w:ascii="Times New Roman" w:hAnsi="Times New Roman"/>
          <w:sz w:val="28"/>
          <w:szCs w:val="28"/>
        </w:rPr>
        <w:t xml:space="preserve">    - Đôn đốc nhà thầu đẩy nhanh tiến độ xây dựng 10 phòng học và hổ trợ nhà trường về trang thiết bị cho các phòng học sau khi hoàn thiện để đảm cho chất lượng chăm sóc giáo dục trẻ</w:t>
      </w:r>
      <w:r w:rsidR="00CE16F2">
        <w:rPr>
          <w:rFonts w:ascii="Times New Roman" w:hAnsi="Times New Roman"/>
          <w:sz w:val="28"/>
          <w:szCs w:val="28"/>
        </w:rPr>
        <w:t xml:space="preserve"> tại t</w:t>
      </w:r>
      <w:r w:rsidRPr="00293274">
        <w:rPr>
          <w:rFonts w:ascii="Times New Roman" w:hAnsi="Times New Roman"/>
          <w:sz w:val="28"/>
          <w:szCs w:val="28"/>
        </w:rPr>
        <w:t>rường Mầm non.</w:t>
      </w:r>
    </w:p>
    <w:p w:rsidR="004C0B92" w:rsidRPr="00293274" w:rsidRDefault="004C0B92" w:rsidP="0087677B">
      <w:pPr>
        <w:spacing w:after="0"/>
        <w:jc w:val="both"/>
        <w:rPr>
          <w:rFonts w:ascii="Times New Roman" w:hAnsi="Times New Roman"/>
          <w:sz w:val="28"/>
          <w:szCs w:val="28"/>
        </w:rPr>
      </w:pPr>
      <w:r w:rsidRPr="00293274">
        <w:rPr>
          <w:rFonts w:ascii="Times New Roman" w:hAnsi="Times New Roman"/>
          <w:sz w:val="28"/>
          <w:szCs w:val="28"/>
        </w:rPr>
        <w:t xml:space="preserve">    - Tiếp tục quan tâm thu hút dự án để quy hoạch và xây dựng lại phòng hiệu vụ, phòng h</w:t>
      </w:r>
      <w:r w:rsidR="00CE16F2">
        <w:rPr>
          <w:rFonts w:ascii="Times New Roman" w:hAnsi="Times New Roman"/>
          <w:sz w:val="28"/>
          <w:szCs w:val="28"/>
        </w:rPr>
        <w:t>ọp, nhà ăn và nâng cấp sân t</w:t>
      </w:r>
      <w:r w:rsidRPr="00293274">
        <w:rPr>
          <w:rFonts w:ascii="Times New Roman" w:hAnsi="Times New Roman"/>
          <w:sz w:val="28"/>
          <w:szCs w:val="28"/>
        </w:rPr>
        <w:t xml:space="preserve">rường Mầm non;   </w:t>
      </w:r>
    </w:p>
    <w:p w:rsidR="004C0B92" w:rsidRPr="00293274" w:rsidRDefault="004C0B92" w:rsidP="0087677B">
      <w:pPr>
        <w:spacing w:after="0"/>
        <w:jc w:val="both"/>
        <w:rPr>
          <w:rFonts w:ascii="Times New Roman" w:hAnsi="Times New Roman"/>
          <w:sz w:val="28"/>
          <w:szCs w:val="28"/>
        </w:rPr>
      </w:pPr>
      <w:r w:rsidRPr="00293274">
        <w:rPr>
          <w:rFonts w:ascii="Times New Roman" w:hAnsi="Times New Roman"/>
          <w:sz w:val="28"/>
          <w:szCs w:val="28"/>
        </w:rPr>
        <w:t xml:space="preserve">    - Quan tâm thu hút dự án xây dự</w:t>
      </w:r>
      <w:r w:rsidR="00C86CB2">
        <w:rPr>
          <w:rFonts w:ascii="Times New Roman" w:hAnsi="Times New Roman"/>
          <w:sz w:val="28"/>
          <w:szCs w:val="28"/>
        </w:rPr>
        <w:t xml:space="preserve">ng </w:t>
      </w:r>
      <w:r w:rsidRPr="00293274">
        <w:rPr>
          <w:rFonts w:ascii="Times New Roman" w:hAnsi="Times New Roman"/>
          <w:sz w:val="28"/>
          <w:szCs w:val="28"/>
        </w:rPr>
        <w:t>công trình phụ trợ của trường Tiểu học còn thiếu như sân thể dục, nhà vệ sinh, nhà xe, nhà đa năng, sân chơi, bờ bao chưa đảm bảo an toàn</w:t>
      </w:r>
      <w:r w:rsidR="008E1F95">
        <w:rPr>
          <w:rFonts w:ascii="Times New Roman" w:hAnsi="Times New Roman"/>
          <w:sz w:val="28"/>
          <w:szCs w:val="28"/>
        </w:rPr>
        <w:t xml:space="preserve"> và nâng cấp một số hạng mục công trình trường Trung học cơ sở</w:t>
      </w:r>
      <w:r w:rsidRPr="00293274">
        <w:rPr>
          <w:rFonts w:ascii="Times New Roman" w:hAnsi="Times New Roman"/>
          <w:sz w:val="28"/>
          <w:szCs w:val="28"/>
        </w:rPr>
        <w:t>.</w:t>
      </w:r>
    </w:p>
    <w:p w:rsidR="004C0B92" w:rsidRDefault="004C0B92" w:rsidP="0087677B">
      <w:pPr>
        <w:spacing w:after="0"/>
        <w:jc w:val="both"/>
        <w:rPr>
          <w:rFonts w:ascii="Times New Roman" w:hAnsi="Times New Roman"/>
          <w:spacing w:val="-4"/>
          <w:sz w:val="28"/>
          <w:szCs w:val="28"/>
        </w:rPr>
      </w:pPr>
      <w:r>
        <w:rPr>
          <w:rFonts w:ascii="Times New Roman" w:hAnsi="Times New Roman"/>
          <w:b/>
          <w:spacing w:val="-4"/>
          <w:sz w:val="28"/>
          <w:szCs w:val="28"/>
        </w:rPr>
        <w:t xml:space="preserve">    2</w:t>
      </w:r>
      <w:r w:rsidRPr="00716A8F">
        <w:rPr>
          <w:rFonts w:ascii="Times New Roman" w:hAnsi="Times New Roman"/>
          <w:spacing w:val="-4"/>
          <w:sz w:val="28"/>
          <w:szCs w:val="28"/>
        </w:rPr>
        <w:t>.</w:t>
      </w:r>
      <w:r w:rsidRPr="000958E4">
        <w:rPr>
          <w:rFonts w:ascii="Times New Roman" w:hAnsi="Times New Roman"/>
          <w:b/>
          <w:spacing w:val="-4"/>
          <w:sz w:val="28"/>
          <w:szCs w:val="28"/>
        </w:rPr>
        <w:t xml:space="preserve"> Đối với </w:t>
      </w:r>
      <w:r>
        <w:rPr>
          <w:rFonts w:ascii="Times New Roman" w:hAnsi="Times New Roman"/>
          <w:b/>
          <w:spacing w:val="-4"/>
          <w:sz w:val="28"/>
          <w:szCs w:val="28"/>
        </w:rPr>
        <w:t>ba đơn vị</w:t>
      </w:r>
      <w:r w:rsidR="00CE16F2">
        <w:rPr>
          <w:rFonts w:ascii="Times New Roman" w:hAnsi="Times New Roman"/>
          <w:b/>
          <w:spacing w:val="-4"/>
          <w:sz w:val="28"/>
          <w:szCs w:val="28"/>
        </w:rPr>
        <w:t xml:space="preserve"> t</w:t>
      </w:r>
      <w:r w:rsidRPr="000958E4">
        <w:rPr>
          <w:rFonts w:ascii="Times New Roman" w:hAnsi="Times New Roman"/>
          <w:b/>
          <w:spacing w:val="-4"/>
          <w:sz w:val="28"/>
          <w:szCs w:val="28"/>
        </w:rPr>
        <w:t>rường</w:t>
      </w:r>
      <w:r>
        <w:rPr>
          <w:rFonts w:ascii="Times New Roman" w:hAnsi="Times New Roman"/>
          <w:b/>
          <w:spacing w:val="-4"/>
          <w:sz w:val="28"/>
          <w:szCs w:val="28"/>
        </w:rPr>
        <w:t xml:space="preserve"> học</w:t>
      </w:r>
      <w:r w:rsidRPr="00716A8F">
        <w:rPr>
          <w:rFonts w:ascii="Times New Roman" w:hAnsi="Times New Roman"/>
          <w:spacing w:val="-4"/>
          <w:sz w:val="28"/>
          <w:szCs w:val="28"/>
        </w:rPr>
        <w:t>:</w:t>
      </w:r>
    </w:p>
    <w:p w:rsidR="004C0B92" w:rsidRDefault="004C0B92" w:rsidP="0087677B">
      <w:pPr>
        <w:spacing w:after="0"/>
        <w:jc w:val="both"/>
        <w:rPr>
          <w:rFonts w:ascii="Times New Roman" w:hAnsi="Times New Roman"/>
          <w:spacing w:val="-4"/>
          <w:sz w:val="28"/>
          <w:szCs w:val="28"/>
        </w:rPr>
      </w:pPr>
      <w:r>
        <w:rPr>
          <w:rFonts w:ascii="Times New Roman" w:hAnsi="Times New Roman"/>
          <w:spacing w:val="-4"/>
          <w:sz w:val="28"/>
          <w:szCs w:val="28"/>
        </w:rPr>
        <w:t xml:space="preserve">    C</w:t>
      </w:r>
      <w:r w:rsidRPr="003F1DC3">
        <w:rPr>
          <w:rFonts w:ascii="Times New Roman" w:hAnsi="Times New Roman"/>
          <w:spacing w:val="-4"/>
          <w:sz w:val="28"/>
          <w:szCs w:val="28"/>
        </w:rPr>
        <w:t>hủ động cập nhật thông tin, cụ thể hóa các văn bản chỉ đạo, hướng dẫn của cấp trên để thực hiện vận độ</w:t>
      </w:r>
      <w:r w:rsidR="005B1349">
        <w:rPr>
          <w:rFonts w:ascii="Times New Roman" w:hAnsi="Times New Roman"/>
          <w:spacing w:val="-4"/>
          <w:sz w:val="28"/>
          <w:szCs w:val="28"/>
        </w:rPr>
        <w:t>ng tài trợ giáo dục</w:t>
      </w:r>
      <w:r w:rsidRPr="003F1DC3">
        <w:rPr>
          <w:rFonts w:ascii="Times New Roman" w:hAnsi="Times New Roman"/>
          <w:spacing w:val="-4"/>
          <w:sz w:val="28"/>
          <w:szCs w:val="28"/>
        </w:rPr>
        <w:t xml:space="preserve"> đúng theo quy định, bảo đảm tính dân chủ rộng rãi. Phối hợp với Ban đại diện cha mẹ học sinh tuyên truyền động viên đến tận phụ huynh tự nguyện đóng góp</w:t>
      </w:r>
      <w:r>
        <w:rPr>
          <w:rFonts w:ascii="Times New Roman" w:hAnsi="Times New Roman"/>
          <w:spacing w:val="-4"/>
          <w:sz w:val="28"/>
          <w:szCs w:val="28"/>
        </w:rPr>
        <w:t xml:space="preserve"> tài trợ giáo dục</w:t>
      </w:r>
      <w:r w:rsidRPr="003F1DC3">
        <w:rPr>
          <w:rFonts w:ascii="Times New Roman" w:hAnsi="Times New Roman"/>
          <w:spacing w:val="-4"/>
          <w:sz w:val="28"/>
          <w:szCs w:val="28"/>
        </w:rPr>
        <w:t xml:space="preserve">, kiến nghị với cấp có thẩm quyền cho phép </w:t>
      </w:r>
      <w:r w:rsidRPr="003F1DC3">
        <w:rPr>
          <w:rFonts w:ascii="Times New Roman" w:hAnsi="Times New Roman"/>
          <w:spacing w:val="-4"/>
          <w:sz w:val="28"/>
          <w:szCs w:val="28"/>
        </w:rPr>
        <w:lastRenderedPageBreak/>
        <w:t xml:space="preserve">quy định mức thu thấp nhất theo khả năng </w:t>
      </w:r>
      <w:r w:rsidR="008627CA">
        <w:rPr>
          <w:rFonts w:ascii="Times New Roman" w:hAnsi="Times New Roman"/>
          <w:spacing w:val="-4"/>
          <w:sz w:val="28"/>
          <w:szCs w:val="28"/>
        </w:rPr>
        <w:t xml:space="preserve">và điều kiện </w:t>
      </w:r>
      <w:r w:rsidRPr="003F1DC3">
        <w:rPr>
          <w:rFonts w:ascii="Times New Roman" w:hAnsi="Times New Roman"/>
          <w:spacing w:val="-4"/>
          <w:sz w:val="28"/>
          <w:szCs w:val="28"/>
        </w:rPr>
        <w:t>cuộc sống của ngườ</w:t>
      </w:r>
      <w:r w:rsidR="008627CA">
        <w:rPr>
          <w:rFonts w:ascii="Times New Roman" w:hAnsi="Times New Roman"/>
          <w:spacing w:val="-4"/>
          <w:sz w:val="28"/>
          <w:szCs w:val="28"/>
        </w:rPr>
        <w:t>i dân</w:t>
      </w:r>
      <w:r w:rsidRPr="003F1DC3">
        <w:rPr>
          <w:rFonts w:ascii="Times New Roman" w:hAnsi="Times New Roman"/>
          <w:spacing w:val="-4"/>
          <w:sz w:val="28"/>
          <w:szCs w:val="28"/>
        </w:rPr>
        <w:t>, không quy định bình quân chung và tích cực hơn nữa vận độ</w:t>
      </w:r>
      <w:r>
        <w:rPr>
          <w:rFonts w:ascii="Times New Roman" w:hAnsi="Times New Roman"/>
          <w:spacing w:val="-4"/>
          <w:sz w:val="28"/>
          <w:szCs w:val="28"/>
        </w:rPr>
        <w:t>ng các cá nhân, doanh nghiệp</w:t>
      </w:r>
      <w:r w:rsidRPr="003F1DC3">
        <w:rPr>
          <w:rFonts w:ascii="Times New Roman" w:hAnsi="Times New Roman"/>
          <w:spacing w:val="-4"/>
          <w:sz w:val="28"/>
          <w:szCs w:val="28"/>
        </w:rPr>
        <w:t xml:space="preserve"> trong và ngoài địa bàn để góp phần </w:t>
      </w:r>
      <w:r>
        <w:rPr>
          <w:rFonts w:ascii="Times New Roman" w:hAnsi="Times New Roman"/>
          <w:spacing w:val="-4"/>
          <w:sz w:val="28"/>
          <w:szCs w:val="28"/>
        </w:rPr>
        <w:t xml:space="preserve">tăng nguồn </w:t>
      </w:r>
      <w:r w:rsidRPr="003F1DC3">
        <w:rPr>
          <w:rFonts w:ascii="Times New Roman" w:hAnsi="Times New Roman"/>
          <w:spacing w:val="-4"/>
          <w:sz w:val="28"/>
          <w:szCs w:val="28"/>
        </w:rPr>
        <w:t xml:space="preserve">tài trợ </w:t>
      </w:r>
      <w:r>
        <w:rPr>
          <w:rFonts w:ascii="Times New Roman" w:hAnsi="Times New Roman"/>
          <w:spacing w:val="-4"/>
          <w:sz w:val="28"/>
          <w:szCs w:val="28"/>
        </w:rPr>
        <w:t xml:space="preserve">giáo dục </w:t>
      </w:r>
      <w:r w:rsidRPr="003F1DC3">
        <w:rPr>
          <w:rFonts w:ascii="Times New Roman" w:hAnsi="Times New Roman"/>
          <w:spacing w:val="-4"/>
          <w:sz w:val="28"/>
          <w:szCs w:val="28"/>
        </w:rPr>
        <w:t xml:space="preserve">phục vụ trang </w:t>
      </w:r>
      <w:r w:rsidR="00733ACB">
        <w:rPr>
          <w:rFonts w:ascii="Times New Roman" w:hAnsi="Times New Roman"/>
          <w:spacing w:val="-4"/>
          <w:sz w:val="28"/>
          <w:szCs w:val="28"/>
        </w:rPr>
        <w:t xml:space="preserve">thiết </w:t>
      </w:r>
      <w:r w:rsidRPr="003F1DC3">
        <w:rPr>
          <w:rFonts w:ascii="Times New Roman" w:hAnsi="Times New Roman"/>
          <w:spacing w:val="-4"/>
          <w:sz w:val="28"/>
          <w:szCs w:val="28"/>
        </w:rPr>
        <w:t>bị cơ sở vật chất cho việc dạy học. Việc thu, quản lý, sử dụ</w:t>
      </w:r>
      <w:r>
        <w:rPr>
          <w:rFonts w:ascii="Times New Roman" w:hAnsi="Times New Roman"/>
          <w:spacing w:val="-4"/>
          <w:sz w:val="28"/>
          <w:szCs w:val="28"/>
        </w:rPr>
        <w:t>ng nguồn tài trợ giáo dục</w:t>
      </w:r>
      <w:r w:rsidRPr="003F1DC3">
        <w:rPr>
          <w:rFonts w:ascii="Times New Roman" w:hAnsi="Times New Roman"/>
          <w:spacing w:val="-4"/>
          <w:sz w:val="28"/>
          <w:szCs w:val="28"/>
        </w:rPr>
        <w:t xml:space="preserve"> và các khoản đóng góp tự nguyện khác cần phải bảo đảm tự nguyện, dân chủ, công khai, minh bạch, sử dụng đúng mục đích, đúng quy định và tiết kiệm.</w:t>
      </w:r>
    </w:p>
    <w:p w:rsidR="004C0B92" w:rsidRPr="00944120" w:rsidRDefault="008627CA" w:rsidP="0087677B">
      <w:pPr>
        <w:spacing w:after="0"/>
        <w:jc w:val="both"/>
        <w:rPr>
          <w:rFonts w:ascii="Times New Roman" w:hAnsi="Times New Roman"/>
          <w:b/>
          <w:sz w:val="28"/>
          <w:szCs w:val="28"/>
        </w:rPr>
      </w:pPr>
      <w:r>
        <w:rPr>
          <w:rFonts w:ascii="Times New Roman" w:hAnsi="Times New Roman"/>
          <w:b/>
          <w:sz w:val="28"/>
          <w:szCs w:val="28"/>
        </w:rPr>
        <w:t xml:space="preserve">    </w:t>
      </w:r>
      <w:r w:rsidR="004C0B92" w:rsidRPr="00944120">
        <w:rPr>
          <w:rFonts w:ascii="Times New Roman" w:hAnsi="Times New Roman"/>
          <w:b/>
          <w:sz w:val="28"/>
          <w:szCs w:val="28"/>
        </w:rPr>
        <w:t>Điều 3</w:t>
      </w:r>
      <w:r w:rsidR="004C0B92" w:rsidRPr="00944120">
        <w:rPr>
          <w:rFonts w:ascii="Times New Roman" w:hAnsi="Times New Roman"/>
          <w:sz w:val="28"/>
          <w:szCs w:val="28"/>
        </w:rPr>
        <w:t xml:space="preserve">. </w:t>
      </w:r>
      <w:r w:rsidR="004C0B92" w:rsidRPr="00944120">
        <w:rPr>
          <w:rFonts w:ascii="Times New Roman" w:hAnsi="Times New Roman"/>
          <w:b/>
          <w:sz w:val="28"/>
          <w:szCs w:val="28"/>
        </w:rPr>
        <w:t>Tổ chức thực hiện</w:t>
      </w:r>
    </w:p>
    <w:p w:rsidR="004C0B92" w:rsidRPr="00944120" w:rsidRDefault="008627CA" w:rsidP="0087677B">
      <w:pPr>
        <w:spacing w:after="0"/>
        <w:jc w:val="both"/>
        <w:rPr>
          <w:rFonts w:ascii="Times New Roman" w:hAnsi="Times New Roman"/>
          <w:sz w:val="28"/>
          <w:szCs w:val="28"/>
        </w:rPr>
      </w:pPr>
      <w:r>
        <w:rPr>
          <w:rFonts w:ascii="Times New Roman" w:hAnsi="Times New Roman"/>
          <w:b/>
          <w:sz w:val="28"/>
          <w:szCs w:val="28"/>
        </w:rPr>
        <w:t xml:space="preserve">    </w:t>
      </w:r>
      <w:r w:rsidR="004C0B92" w:rsidRPr="00DE48CD">
        <w:rPr>
          <w:rFonts w:ascii="Times New Roman" w:hAnsi="Times New Roman"/>
          <w:b/>
          <w:sz w:val="28"/>
          <w:szCs w:val="28"/>
        </w:rPr>
        <w:t>1</w:t>
      </w:r>
      <w:r w:rsidR="004C0B92">
        <w:rPr>
          <w:rFonts w:ascii="Times New Roman" w:hAnsi="Times New Roman"/>
          <w:sz w:val="28"/>
          <w:szCs w:val="28"/>
        </w:rPr>
        <w:t xml:space="preserve">. </w:t>
      </w:r>
      <w:r>
        <w:rPr>
          <w:rFonts w:ascii="Times New Roman" w:hAnsi="Times New Roman"/>
          <w:sz w:val="28"/>
          <w:szCs w:val="28"/>
        </w:rPr>
        <w:t>Giao cho UBND xã</w:t>
      </w:r>
      <w:r w:rsidR="004C0B92" w:rsidRPr="00944120">
        <w:rPr>
          <w:rFonts w:ascii="Times New Roman" w:hAnsi="Times New Roman"/>
          <w:sz w:val="28"/>
          <w:szCs w:val="28"/>
        </w:rPr>
        <w:t xml:space="preserve"> tổ chức triển khai thực hiện Nghị quyết này.</w:t>
      </w:r>
    </w:p>
    <w:p w:rsidR="0087677B" w:rsidRPr="00944120" w:rsidRDefault="008627CA" w:rsidP="0087677B">
      <w:pPr>
        <w:spacing w:after="0"/>
        <w:jc w:val="both"/>
        <w:rPr>
          <w:rFonts w:ascii="Times New Roman" w:hAnsi="Times New Roman"/>
          <w:sz w:val="28"/>
          <w:szCs w:val="28"/>
        </w:rPr>
      </w:pPr>
      <w:r>
        <w:rPr>
          <w:rFonts w:ascii="Times New Roman" w:hAnsi="Times New Roman"/>
          <w:b/>
          <w:sz w:val="28"/>
          <w:szCs w:val="28"/>
        </w:rPr>
        <w:t xml:space="preserve">    </w:t>
      </w:r>
      <w:r w:rsidR="004C0B92" w:rsidRPr="00DE48CD">
        <w:rPr>
          <w:rFonts w:ascii="Times New Roman" w:hAnsi="Times New Roman"/>
          <w:b/>
          <w:sz w:val="28"/>
          <w:szCs w:val="28"/>
        </w:rPr>
        <w:t>2</w:t>
      </w:r>
      <w:r w:rsidR="004C0B92">
        <w:rPr>
          <w:rFonts w:ascii="Times New Roman" w:hAnsi="Times New Roman"/>
          <w:sz w:val="28"/>
          <w:szCs w:val="28"/>
        </w:rPr>
        <w:t xml:space="preserve">. </w:t>
      </w:r>
      <w:r w:rsidR="004C0B92" w:rsidRPr="00944120">
        <w:rPr>
          <w:rFonts w:ascii="Times New Roman" w:hAnsi="Times New Roman"/>
          <w:sz w:val="28"/>
          <w:szCs w:val="28"/>
        </w:rPr>
        <w:t>Giao Thường trự</w:t>
      </w:r>
      <w:r w:rsidR="004C0B92">
        <w:rPr>
          <w:rFonts w:ascii="Times New Roman" w:hAnsi="Times New Roman"/>
          <w:sz w:val="28"/>
          <w:szCs w:val="28"/>
        </w:rPr>
        <w:t>c H</w:t>
      </w:r>
      <w:r>
        <w:rPr>
          <w:rFonts w:ascii="Times New Roman" w:hAnsi="Times New Roman"/>
          <w:sz w:val="28"/>
          <w:szCs w:val="28"/>
        </w:rPr>
        <w:t>ĐND</w:t>
      </w:r>
      <w:r w:rsidR="004C0B92">
        <w:rPr>
          <w:rFonts w:ascii="Times New Roman" w:hAnsi="Times New Roman"/>
          <w:sz w:val="28"/>
          <w:szCs w:val="28"/>
        </w:rPr>
        <w:t>, các Ban H</w:t>
      </w:r>
      <w:r w:rsidR="004C0B92" w:rsidRPr="00944120">
        <w:rPr>
          <w:rFonts w:ascii="Times New Roman" w:hAnsi="Times New Roman"/>
          <w:sz w:val="28"/>
          <w:szCs w:val="28"/>
        </w:rPr>
        <w:t>ĐND</w:t>
      </w:r>
      <w:r>
        <w:rPr>
          <w:rFonts w:ascii="Times New Roman" w:hAnsi="Times New Roman"/>
          <w:sz w:val="28"/>
          <w:szCs w:val="28"/>
        </w:rPr>
        <w:t xml:space="preserve"> xã</w:t>
      </w:r>
      <w:r w:rsidR="004C0B92" w:rsidRPr="00944120">
        <w:rPr>
          <w:rFonts w:ascii="Times New Roman" w:hAnsi="Times New Roman"/>
          <w:sz w:val="28"/>
          <w:szCs w:val="28"/>
        </w:rPr>
        <w:t>, tổ đại biểu và đại biểu Hội đồ</w:t>
      </w:r>
      <w:r>
        <w:rPr>
          <w:rFonts w:ascii="Times New Roman" w:hAnsi="Times New Roman"/>
          <w:sz w:val="28"/>
          <w:szCs w:val="28"/>
        </w:rPr>
        <w:t>ng nhân dân xã</w:t>
      </w:r>
      <w:r w:rsidR="004C0B92">
        <w:rPr>
          <w:rFonts w:ascii="Times New Roman" w:hAnsi="Times New Roman"/>
          <w:sz w:val="28"/>
          <w:szCs w:val="28"/>
        </w:rPr>
        <w:t xml:space="preserve"> giám sát việc</w:t>
      </w:r>
      <w:r w:rsidR="004C0B92" w:rsidRPr="00944120">
        <w:rPr>
          <w:rFonts w:ascii="Times New Roman" w:hAnsi="Times New Roman"/>
          <w:sz w:val="28"/>
          <w:szCs w:val="28"/>
        </w:rPr>
        <w:t xml:space="preserve"> thực hiện Nghị quyết.</w:t>
      </w:r>
    </w:p>
    <w:p w:rsidR="004C0B92" w:rsidRDefault="0087677B" w:rsidP="0087677B">
      <w:pPr>
        <w:tabs>
          <w:tab w:val="left" w:pos="284"/>
        </w:tabs>
        <w:spacing w:after="0"/>
        <w:jc w:val="both"/>
        <w:rPr>
          <w:rFonts w:ascii="Times New Roman" w:hAnsi="Times New Roman"/>
          <w:sz w:val="28"/>
          <w:szCs w:val="28"/>
        </w:rPr>
      </w:pPr>
      <w:r>
        <w:rPr>
          <w:rFonts w:ascii="Times New Roman" w:hAnsi="Times New Roman"/>
          <w:b/>
          <w:sz w:val="28"/>
          <w:szCs w:val="28"/>
        </w:rPr>
        <w:t xml:space="preserve">    </w:t>
      </w:r>
      <w:r w:rsidR="004C0B92" w:rsidRPr="00DE48CD">
        <w:rPr>
          <w:rFonts w:ascii="Times New Roman" w:hAnsi="Times New Roman"/>
          <w:b/>
          <w:sz w:val="28"/>
          <w:szCs w:val="28"/>
        </w:rPr>
        <w:t>Điều 4</w:t>
      </w:r>
      <w:r w:rsidR="004C0B92">
        <w:rPr>
          <w:rFonts w:ascii="Times New Roman" w:hAnsi="Times New Roman"/>
          <w:sz w:val="28"/>
          <w:szCs w:val="28"/>
        </w:rPr>
        <w:t xml:space="preserve">. </w:t>
      </w:r>
      <w:r w:rsidR="004C0B92" w:rsidRPr="00DE48CD">
        <w:rPr>
          <w:rFonts w:ascii="Times New Roman" w:hAnsi="Times New Roman"/>
          <w:b/>
          <w:sz w:val="28"/>
          <w:szCs w:val="28"/>
        </w:rPr>
        <w:t>Hiệu lực thi hành</w:t>
      </w:r>
    </w:p>
    <w:p w:rsidR="004C0B92" w:rsidRDefault="004C0B92" w:rsidP="0087677B">
      <w:pPr>
        <w:spacing w:after="0"/>
        <w:jc w:val="both"/>
        <w:rPr>
          <w:rFonts w:ascii="Times New Roman" w:hAnsi="Times New Roman"/>
          <w:sz w:val="28"/>
          <w:szCs w:val="28"/>
        </w:rPr>
      </w:pPr>
      <w:r>
        <w:rPr>
          <w:rFonts w:ascii="Times New Roman" w:hAnsi="Times New Roman"/>
          <w:sz w:val="28"/>
          <w:szCs w:val="28"/>
        </w:rPr>
        <w:t xml:space="preserve">    Nghị quyết này được Hội đồng nhân xã Xuân Thành khóa XXIII, kỳ họp thứ</w:t>
      </w:r>
      <w:r w:rsidR="005B1349">
        <w:rPr>
          <w:rFonts w:ascii="Times New Roman" w:hAnsi="Times New Roman"/>
          <w:sz w:val="28"/>
          <w:szCs w:val="28"/>
        </w:rPr>
        <w:t xml:space="preserve"> 8 thông qua ngày 27</w:t>
      </w:r>
      <w:r>
        <w:rPr>
          <w:rFonts w:ascii="Times New Roman" w:hAnsi="Times New Roman"/>
          <w:sz w:val="28"/>
          <w:szCs w:val="28"/>
        </w:rPr>
        <w:t>/12/2023 và có hiệu lực kể từ ngày thông qua./.</w:t>
      </w:r>
    </w:p>
    <w:p w:rsidR="004C0B92" w:rsidRDefault="004C0B92" w:rsidP="004C0B92">
      <w:pPr>
        <w:spacing w:after="0" w:line="240" w:lineRule="auto"/>
        <w:rPr>
          <w:rFonts w:ascii="Times New Roman" w:hAnsi="Times New Roman"/>
          <w:sz w:val="28"/>
          <w:szCs w:val="28"/>
        </w:rPr>
      </w:pPr>
    </w:p>
    <w:p w:rsidR="004C0B92" w:rsidRDefault="00744DD8" w:rsidP="004C0B92">
      <w:pPr>
        <w:spacing w:after="0"/>
        <w:rPr>
          <w:rFonts w:ascii="Times New Roman" w:hAnsi="Times New Roman"/>
          <w:b/>
          <w:sz w:val="24"/>
          <w:szCs w:val="24"/>
        </w:rPr>
      </w:pPr>
      <w:r w:rsidRPr="00744DD8">
        <w:pict>
          <v:shape id="_x0000_s1026" type="#_x0000_t32" style="position:absolute;margin-left:14.7pt;margin-top:16.2pt;width:45.7pt;height:0;z-index:251660288" o:connectortype="straight"/>
        </w:pict>
      </w:r>
      <w:r w:rsidR="004C0B92">
        <w:rPr>
          <w:rFonts w:ascii="Times New Roman" w:hAnsi="Times New Roman"/>
          <w:b/>
          <w:i/>
          <w:sz w:val="24"/>
          <w:szCs w:val="24"/>
        </w:rPr>
        <w:t xml:space="preserve">     Nơi nhận</w:t>
      </w:r>
      <w:r w:rsidR="004C0B92">
        <w:rPr>
          <w:rFonts w:ascii="Times New Roman" w:hAnsi="Times New Roman"/>
          <w:i/>
          <w:sz w:val="24"/>
          <w:szCs w:val="24"/>
        </w:rPr>
        <w:t xml:space="preserve">:                                                                                       </w:t>
      </w:r>
      <w:r w:rsidR="004C0B92">
        <w:rPr>
          <w:rFonts w:ascii="Times New Roman" w:hAnsi="Times New Roman"/>
          <w:b/>
          <w:sz w:val="28"/>
          <w:szCs w:val="28"/>
        </w:rPr>
        <w:t>CHỦ TỊCH</w:t>
      </w:r>
    </w:p>
    <w:p w:rsidR="004C0B92" w:rsidRDefault="004C0B92" w:rsidP="004C0B92">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 Thường trực HĐND huyện (B/c);</w:t>
      </w:r>
    </w:p>
    <w:p w:rsidR="004C0B92" w:rsidRDefault="004C0B92" w:rsidP="004C0B92">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 Thường trực Đảng ủy (B/c);</w:t>
      </w:r>
    </w:p>
    <w:p w:rsidR="004C0B92" w:rsidRDefault="004C0B92" w:rsidP="004C0B92">
      <w:pPr>
        <w:spacing w:after="0" w:line="240" w:lineRule="auto"/>
        <w:rPr>
          <w:rFonts w:ascii="Times New Roman" w:hAnsi="Times New Roman"/>
          <w:sz w:val="24"/>
          <w:szCs w:val="24"/>
        </w:rPr>
      </w:pPr>
      <w:r>
        <w:rPr>
          <w:rFonts w:ascii="Times New Roman" w:hAnsi="Times New Roman"/>
          <w:sz w:val="24"/>
          <w:szCs w:val="24"/>
        </w:rPr>
        <w:t xml:space="preserve">     - UBND, UBMTTQ xã, các ban ngành;</w:t>
      </w:r>
    </w:p>
    <w:p w:rsidR="004C0B92" w:rsidRDefault="004C0B92" w:rsidP="004C0B92">
      <w:pPr>
        <w:spacing w:after="0" w:line="240" w:lineRule="auto"/>
        <w:rPr>
          <w:rFonts w:ascii="Times New Roman" w:hAnsi="Times New Roman"/>
          <w:sz w:val="24"/>
          <w:szCs w:val="24"/>
        </w:rPr>
      </w:pPr>
      <w:r>
        <w:rPr>
          <w:rFonts w:ascii="Times New Roman" w:hAnsi="Times New Roman"/>
          <w:sz w:val="24"/>
          <w:szCs w:val="24"/>
        </w:rPr>
        <w:t xml:space="preserve">     - Các đại biểu HĐND xã khóa XXIII;</w:t>
      </w:r>
    </w:p>
    <w:p w:rsidR="004C0B92" w:rsidRDefault="004C0B92" w:rsidP="004C0B92">
      <w:pPr>
        <w:spacing w:after="0" w:line="240" w:lineRule="auto"/>
        <w:rPr>
          <w:rFonts w:ascii="Times New Roman" w:hAnsi="Times New Roman"/>
          <w:b/>
          <w:sz w:val="24"/>
          <w:szCs w:val="24"/>
        </w:rPr>
      </w:pPr>
      <w:r>
        <w:rPr>
          <w:rFonts w:ascii="Times New Roman" w:hAnsi="Times New Roman"/>
          <w:sz w:val="24"/>
          <w:szCs w:val="24"/>
        </w:rPr>
        <w:t xml:space="preserve">     - Các đơn vị xóm</w:t>
      </w:r>
      <w:r w:rsidR="00C07FBB">
        <w:rPr>
          <w:rFonts w:ascii="Times New Roman" w:hAnsi="Times New Roman"/>
          <w:sz w:val="24"/>
          <w:szCs w:val="24"/>
        </w:rPr>
        <w:t>, trường học</w:t>
      </w:r>
      <w:r>
        <w:rPr>
          <w:rFonts w:ascii="Times New Roman" w:hAnsi="Times New Roman"/>
          <w:sz w:val="24"/>
          <w:szCs w:val="24"/>
        </w:rPr>
        <w:t xml:space="preserve">;                                                                                          </w:t>
      </w:r>
    </w:p>
    <w:p w:rsidR="004C0B92" w:rsidRDefault="004C0B92" w:rsidP="004C0B92">
      <w:pPr>
        <w:spacing w:after="0" w:line="240" w:lineRule="auto"/>
        <w:rPr>
          <w:rFonts w:ascii="Times New Roman" w:hAnsi="Times New Roman"/>
          <w:b/>
          <w:sz w:val="28"/>
          <w:szCs w:val="28"/>
        </w:rPr>
      </w:pPr>
      <w:r>
        <w:rPr>
          <w:rFonts w:ascii="Times New Roman" w:hAnsi="Times New Roman"/>
          <w:sz w:val="24"/>
          <w:szCs w:val="24"/>
        </w:rPr>
        <w:t xml:space="preserve">     - Lưu: VT.                                                                             </w:t>
      </w:r>
      <w:r w:rsidRPr="003F1DC3">
        <w:rPr>
          <w:rFonts w:ascii="Times New Roman" w:hAnsi="Times New Roman"/>
          <w:b/>
          <w:sz w:val="28"/>
          <w:szCs w:val="28"/>
        </w:rPr>
        <w:t>Trương Công Hùng</w:t>
      </w:r>
    </w:p>
    <w:p w:rsidR="004C0B92" w:rsidRDefault="004C0B92" w:rsidP="004C0B92">
      <w:pPr>
        <w:spacing w:after="0" w:line="240" w:lineRule="auto"/>
        <w:rPr>
          <w:rFonts w:ascii="Times New Roman" w:hAnsi="Times New Roman"/>
          <w:b/>
          <w:sz w:val="28"/>
          <w:szCs w:val="28"/>
        </w:rPr>
      </w:pPr>
    </w:p>
    <w:p w:rsidR="004C0B92" w:rsidRDefault="004C0B92" w:rsidP="004C0B92">
      <w:pPr>
        <w:spacing w:after="0" w:line="240" w:lineRule="auto"/>
        <w:rPr>
          <w:rFonts w:ascii="Times New Roman" w:hAnsi="Times New Roman"/>
          <w:b/>
          <w:sz w:val="28"/>
          <w:szCs w:val="28"/>
        </w:rPr>
      </w:pPr>
    </w:p>
    <w:p w:rsidR="004C0B92" w:rsidRDefault="004C0B92" w:rsidP="004C0B92">
      <w:pPr>
        <w:spacing w:after="0" w:line="240" w:lineRule="auto"/>
        <w:rPr>
          <w:rFonts w:ascii="Times New Roman" w:hAnsi="Times New Roman"/>
          <w:b/>
          <w:sz w:val="28"/>
          <w:szCs w:val="28"/>
        </w:rPr>
      </w:pPr>
    </w:p>
    <w:p w:rsidR="004C0B92" w:rsidRDefault="004C0B92" w:rsidP="004C0B92">
      <w:pPr>
        <w:spacing w:after="0" w:line="240" w:lineRule="auto"/>
        <w:rPr>
          <w:rFonts w:ascii="Times New Roman" w:hAnsi="Times New Roman"/>
          <w:b/>
          <w:sz w:val="28"/>
          <w:szCs w:val="28"/>
        </w:rPr>
      </w:pPr>
    </w:p>
    <w:p w:rsidR="00BB56BD" w:rsidRDefault="00BB56BD"/>
    <w:sectPr w:rsidR="00BB56BD" w:rsidSect="00222D63">
      <w:footerReference w:type="default" r:id="rId6"/>
      <w:pgSz w:w="12240" w:h="15840"/>
      <w:pgMar w:top="709" w:right="1183" w:bottom="426" w:left="1440" w:header="5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E5" w:rsidRDefault="005134E5" w:rsidP="00121C0B">
      <w:pPr>
        <w:spacing w:after="0" w:line="240" w:lineRule="auto"/>
      </w:pPr>
      <w:r>
        <w:separator/>
      </w:r>
    </w:p>
  </w:endnote>
  <w:endnote w:type="continuationSeparator" w:id="1">
    <w:p w:rsidR="005134E5" w:rsidRDefault="005134E5" w:rsidP="0012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84161"/>
      <w:docPartObj>
        <w:docPartGallery w:val="Page Numbers (Bottom of Page)"/>
        <w:docPartUnique/>
      </w:docPartObj>
    </w:sdtPr>
    <w:sdtEndPr>
      <w:rPr>
        <w:noProof/>
      </w:rPr>
    </w:sdtEndPr>
    <w:sdtContent>
      <w:p w:rsidR="00121C0B" w:rsidRDefault="00744DD8">
        <w:pPr>
          <w:pStyle w:val="Footer"/>
          <w:jc w:val="right"/>
        </w:pPr>
        <w:r>
          <w:fldChar w:fldCharType="begin"/>
        </w:r>
        <w:r w:rsidR="00121C0B">
          <w:instrText xml:space="preserve"> PAGE   \* MERGEFORMAT </w:instrText>
        </w:r>
        <w:r>
          <w:fldChar w:fldCharType="separate"/>
        </w:r>
        <w:r w:rsidR="003D513C">
          <w:rPr>
            <w:noProof/>
          </w:rPr>
          <w:t>4</w:t>
        </w:r>
        <w:r>
          <w:rPr>
            <w:noProof/>
          </w:rPr>
          <w:fldChar w:fldCharType="end"/>
        </w:r>
      </w:p>
    </w:sdtContent>
  </w:sdt>
  <w:p w:rsidR="00121C0B" w:rsidRDefault="00121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E5" w:rsidRDefault="005134E5" w:rsidP="00121C0B">
      <w:pPr>
        <w:spacing w:after="0" w:line="240" w:lineRule="auto"/>
      </w:pPr>
      <w:r>
        <w:separator/>
      </w:r>
    </w:p>
  </w:footnote>
  <w:footnote w:type="continuationSeparator" w:id="1">
    <w:p w:rsidR="005134E5" w:rsidRDefault="005134E5" w:rsidP="00121C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4C0B92"/>
    <w:rsid w:val="000239CE"/>
    <w:rsid w:val="000E7C1F"/>
    <w:rsid w:val="001162C6"/>
    <w:rsid w:val="00121C0B"/>
    <w:rsid w:val="00145B99"/>
    <w:rsid w:val="00180CE4"/>
    <w:rsid w:val="001A0718"/>
    <w:rsid w:val="001A392D"/>
    <w:rsid w:val="00201611"/>
    <w:rsid w:val="00222D63"/>
    <w:rsid w:val="00250D9E"/>
    <w:rsid w:val="002F2515"/>
    <w:rsid w:val="00300404"/>
    <w:rsid w:val="00326975"/>
    <w:rsid w:val="003D2555"/>
    <w:rsid w:val="003D513C"/>
    <w:rsid w:val="004C0B92"/>
    <w:rsid w:val="005134E5"/>
    <w:rsid w:val="005313A6"/>
    <w:rsid w:val="005754F7"/>
    <w:rsid w:val="00586BF3"/>
    <w:rsid w:val="005A0DF8"/>
    <w:rsid w:val="005B1349"/>
    <w:rsid w:val="006127C9"/>
    <w:rsid w:val="00674493"/>
    <w:rsid w:val="006F0BD6"/>
    <w:rsid w:val="00733ACB"/>
    <w:rsid w:val="007372A1"/>
    <w:rsid w:val="00744DD8"/>
    <w:rsid w:val="007E25A3"/>
    <w:rsid w:val="007E6263"/>
    <w:rsid w:val="008627CA"/>
    <w:rsid w:val="0087677B"/>
    <w:rsid w:val="008941EA"/>
    <w:rsid w:val="008A0238"/>
    <w:rsid w:val="008A137A"/>
    <w:rsid w:val="008E1F95"/>
    <w:rsid w:val="00950A39"/>
    <w:rsid w:val="0096244C"/>
    <w:rsid w:val="00967F0B"/>
    <w:rsid w:val="009B0BDA"/>
    <w:rsid w:val="00A03909"/>
    <w:rsid w:val="00A123C0"/>
    <w:rsid w:val="00A5039D"/>
    <w:rsid w:val="00A77B58"/>
    <w:rsid w:val="00AB3A80"/>
    <w:rsid w:val="00AC1D31"/>
    <w:rsid w:val="00BB56BD"/>
    <w:rsid w:val="00C07FBB"/>
    <w:rsid w:val="00C121F7"/>
    <w:rsid w:val="00C5559B"/>
    <w:rsid w:val="00C86CB2"/>
    <w:rsid w:val="00CB439A"/>
    <w:rsid w:val="00CB5C55"/>
    <w:rsid w:val="00CE16F2"/>
    <w:rsid w:val="00CE5DD5"/>
    <w:rsid w:val="00DC3B92"/>
    <w:rsid w:val="00DF6BAE"/>
    <w:rsid w:val="00ED3219"/>
    <w:rsid w:val="00F909CA"/>
    <w:rsid w:val="00FF4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0B"/>
    <w:rPr>
      <w:rFonts w:ascii="Calibri" w:eastAsia="Calibri" w:hAnsi="Calibri" w:cs="Times New Roman"/>
    </w:rPr>
  </w:style>
  <w:style w:type="paragraph" w:styleId="Footer">
    <w:name w:val="footer"/>
    <w:basedOn w:val="Normal"/>
    <w:link w:val="FooterChar"/>
    <w:uiPriority w:val="99"/>
    <w:unhideWhenUsed/>
    <w:rsid w:val="0012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HIEU</dc:creator>
  <cp:lastModifiedBy>DINH HIEU</cp:lastModifiedBy>
  <cp:revision>44</cp:revision>
  <cp:lastPrinted>2023-12-19T10:20:00Z</cp:lastPrinted>
  <dcterms:created xsi:type="dcterms:W3CDTF">2023-10-30T02:18:00Z</dcterms:created>
  <dcterms:modified xsi:type="dcterms:W3CDTF">2024-01-02T01:39:00Z</dcterms:modified>
</cp:coreProperties>
</file>